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628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606002" cy="35633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6002" cy="3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899795</wp:posOffset>
            </wp:positionH>
            <wp:positionV relativeFrom="paragraph">
              <wp:posOffset>119292</wp:posOffset>
            </wp:positionV>
            <wp:extent cx="1736115" cy="2400109"/>
            <wp:effectExtent l="0" t="0" r="0" b="0"/>
            <wp:wrapTopAndBottom/>
            <wp:docPr id="3" name="image2.jpeg" descr="Ein Bild, das Kleidung, Person, Menschliches Gesicht, Anzug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115" cy="2400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1"/>
        </w:rPr>
      </w:pPr>
    </w:p>
    <w:p>
      <w:pPr>
        <w:pStyle w:val="Heading1"/>
      </w:pPr>
      <w:r>
        <w:rPr/>
        <w:t>Odszedł Thomas J. Hörmann – długoletni szef firmy Hörmann</w:t>
      </w:r>
    </w:p>
    <w:p>
      <w:pPr>
        <w:spacing w:line="259" w:lineRule="auto" w:before="181"/>
        <w:ind w:left="115" w:right="114" w:firstLine="0"/>
        <w:jc w:val="both"/>
        <w:rPr>
          <w:b/>
          <w:sz w:val="22"/>
        </w:rPr>
      </w:pPr>
      <w:r>
        <w:rPr>
          <w:b/>
          <w:sz w:val="22"/>
        </w:rPr>
        <w:t>W wieku 85 lat, po długim i spełnionym życiu, 22 marca 2024 </w:t>
      </w:r>
      <w:r>
        <w:rPr>
          <w:b/>
          <w:spacing w:val="-5"/>
          <w:sz w:val="22"/>
        </w:rPr>
        <w:t>r., </w:t>
      </w:r>
      <w:r>
        <w:rPr>
          <w:b/>
          <w:sz w:val="22"/>
        </w:rPr>
        <w:t>odszedł Thomas J. Hörmann – długoletni szef firmy Hörmann, który zarządzał rodzinnym przedsiębiorstwem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od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1972</w:t>
      </w:r>
      <w:r>
        <w:rPr>
          <w:b/>
          <w:spacing w:val="-6"/>
          <w:sz w:val="22"/>
        </w:rPr>
        <w:t> </w:t>
      </w:r>
      <w:r>
        <w:rPr>
          <w:b/>
          <w:spacing w:val="-7"/>
          <w:sz w:val="22"/>
        </w:rPr>
        <w:t>r. </w:t>
      </w:r>
      <w:r>
        <w:rPr>
          <w:b/>
          <w:sz w:val="22"/>
        </w:rPr>
        <w:t>Pod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jego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kierownictwem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firma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Hörmann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stała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się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znanym na całym świecie producentem bram 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drzwi.</w:t>
      </w:r>
    </w:p>
    <w:p>
      <w:pPr>
        <w:pStyle w:val="BodyText"/>
        <w:spacing w:line="259" w:lineRule="auto" w:before="160"/>
        <w:ind w:left="115" w:right="113"/>
        <w:jc w:val="both"/>
      </w:pPr>
      <w:r>
        <w:rPr/>
        <w:t>Thomas J. Hörmann był wybitną osobowością. Posiadał cechy nowoczesnego lidera, który nie boi się podejmować decyzji,  ma wizję  rozwoju,  ogromne  poczucie odpowiedzialności za</w:t>
      </w:r>
      <w:r>
        <w:rPr>
          <w:spacing w:val="-14"/>
        </w:rPr>
        <w:t> </w:t>
      </w:r>
      <w:r>
        <w:rPr/>
        <w:t>firmę</w:t>
      </w:r>
      <w:r>
        <w:rPr>
          <w:spacing w:val="-13"/>
        </w:rPr>
        <w:t> </w:t>
      </w:r>
      <w:r>
        <w:rPr/>
        <w:t>i</w:t>
      </w:r>
      <w:r>
        <w:rPr>
          <w:spacing w:val="-14"/>
        </w:rPr>
        <w:t> </w:t>
      </w:r>
      <w:r>
        <w:rPr/>
        <w:t>pracujących</w:t>
      </w:r>
      <w:r>
        <w:rPr>
          <w:spacing w:val="-15"/>
        </w:rPr>
        <w:t> </w:t>
      </w:r>
      <w:r>
        <w:rPr/>
        <w:t>w</w:t>
      </w:r>
      <w:r>
        <w:rPr>
          <w:spacing w:val="-13"/>
        </w:rPr>
        <w:t> </w:t>
      </w:r>
      <w:r>
        <w:rPr/>
        <w:t>niej</w:t>
      </w:r>
      <w:r>
        <w:rPr>
          <w:spacing w:val="-14"/>
        </w:rPr>
        <w:t> </w:t>
      </w:r>
      <w:r>
        <w:rPr/>
        <w:t>ludzi</w:t>
      </w:r>
      <w:r>
        <w:rPr>
          <w:spacing w:val="-13"/>
        </w:rPr>
        <w:t> </w:t>
      </w:r>
      <w:r>
        <w:rPr/>
        <w:t>oraz</w:t>
      </w:r>
      <w:r>
        <w:rPr>
          <w:spacing w:val="-13"/>
        </w:rPr>
        <w:t> </w:t>
      </w:r>
      <w:r>
        <w:rPr/>
        <w:t>głęboką</w:t>
      </w:r>
      <w:r>
        <w:rPr>
          <w:spacing w:val="-13"/>
        </w:rPr>
        <w:t> </w:t>
      </w:r>
      <w:r>
        <w:rPr/>
        <w:t>empatię.</w:t>
      </w:r>
      <w:r>
        <w:rPr>
          <w:spacing w:val="-15"/>
        </w:rPr>
        <w:t> </w:t>
      </w:r>
      <w:r>
        <w:rPr>
          <w:spacing w:val="-3"/>
        </w:rPr>
        <w:t>Towarzyszył</w:t>
      </w:r>
      <w:r>
        <w:rPr>
          <w:spacing w:val="-14"/>
        </w:rPr>
        <w:t> </w:t>
      </w:r>
      <w:r>
        <w:rPr/>
        <w:t>wielu</w:t>
      </w:r>
      <w:r>
        <w:rPr>
          <w:spacing w:val="-13"/>
        </w:rPr>
        <w:t> </w:t>
      </w:r>
      <w:r>
        <w:rPr/>
        <w:t>pracownikom</w:t>
      </w:r>
      <w:r>
        <w:rPr>
          <w:spacing w:val="-12"/>
        </w:rPr>
        <w:t> </w:t>
      </w:r>
      <w:r>
        <w:rPr/>
        <w:t>w</w:t>
      </w:r>
      <w:r>
        <w:rPr>
          <w:spacing w:val="-3"/>
        </w:rPr>
        <w:t> </w:t>
      </w:r>
      <w:r>
        <w:rPr/>
        <w:t>ich karierze zawsze wykazując żywe zainteresowanie ich sprawami. Był bowiem głęboko </w:t>
      </w:r>
      <w:r>
        <w:rPr>
          <w:spacing w:val="-3"/>
        </w:rPr>
        <w:t>przekonany, </w:t>
      </w:r>
      <w:r>
        <w:rPr/>
        <w:t>że to pracownicy tworzą firmę i odpowiadają za jej sukces na rynku. Prowadził Grupę Hörmann z niezwykłą determinacją,  wyjątkową  wiedzą  i godną  podziwu  energią  do późnego wieku, budując konsekwentnie przedsiębiorstwo o międzynarodowej</w:t>
      </w:r>
      <w:r>
        <w:rPr>
          <w:spacing w:val="-24"/>
        </w:rPr>
        <w:t> </w:t>
      </w:r>
      <w:r>
        <w:rPr/>
        <w:t>renomie.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7"/>
        </w:rPr>
      </w:pPr>
    </w:p>
    <w:p>
      <w:pPr>
        <w:pStyle w:val="Heading1"/>
        <w:ind w:left="116"/>
      </w:pPr>
      <w:r>
        <w:rPr/>
        <w:t>Lider z wizją</w:t>
      </w:r>
    </w:p>
    <w:p>
      <w:pPr>
        <w:pStyle w:val="BodyText"/>
        <w:spacing w:line="259" w:lineRule="auto" w:before="182"/>
        <w:ind w:left="115" w:right="115"/>
        <w:jc w:val="both"/>
      </w:pPr>
      <w:r>
        <w:rPr/>
        <w:t>Thomas J. Hörmann ukończył studia inżynierskie w 1963 </w:t>
      </w:r>
      <w:r>
        <w:rPr>
          <w:spacing w:val="-7"/>
        </w:rPr>
        <w:t>r. </w:t>
      </w:r>
      <w:r>
        <w:rPr/>
        <w:t>i rozpoczął pracę u boku swojego ojca – Hermanna Hörmanna, w rodzinnym przedsiębiorstwie założonym przez jego dziadka Augusta Hörmanna w 1935 </w:t>
      </w:r>
      <w:r>
        <w:rPr>
          <w:spacing w:val="-7"/>
        </w:rPr>
        <w:t>r. </w:t>
      </w:r>
      <w:r>
        <w:rPr/>
        <w:t>w Steinhagen /k Bielefeld  (Nadrenia  Północna-Westfalia),  pod nazwą „Bielefelder Stahltürenfabrik”.</w:t>
      </w:r>
    </w:p>
    <w:p>
      <w:pPr>
        <w:pStyle w:val="BodyText"/>
        <w:spacing w:line="259" w:lineRule="auto" w:before="160"/>
        <w:ind w:left="115" w:right="113"/>
        <w:jc w:val="both"/>
      </w:pPr>
      <w:r>
        <w:rPr/>
        <w:t>Ze względu na sukces rynkowy bram uchylnych, firma Hörmann poszerzyła portfolio produktów o stalowe drzwi przeciwpożarowe  w  nowej  fabryce,  położonej  we  Freisen  (Kraj</w:t>
      </w:r>
      <w:r>
        <w:rPr>
          <w:spacing w:val="-7"/>
        </w:rPr>
        <w:t> </w:t>
      </w:r>
      <w:r>
        <w:rPr/>
        <w:t>Saary),</w:t>
      </w:r>
      <w:r>
        <w:rPr>
          <w:spacing w:val="-7"/>
        </w:rPr>
        <w:t> </w:t>
      </w:r>
      <w:r>
        <w:rPr/>
        <w:t>skąd</w:t>
      </w:r>
      <w:r>
        <w:rPr>
          <w:spacing w:val="-6"/>
        </w:rPr>
        <w:t> </w:t>
      </w:r>
      <w:r>
        <w:rPr/>
        <w:t>właśnie</w:t>
      </w:r>
      <w:r>
        <w:rPr>
          <w:spacing w:val="-11"/>
        </w:rPr>
        <w:t> </w:t>
      </w:r>
      <w:r>
        <w:rPr/>
        <w:t>Thomas</w:t>
      </w:r>
      <w:r>
        <w:rPr>
          <w:spacing w:val="-6"/>
        </w:rPr>
        <w:t> </w:t>
      </w:r>
      <w:r>
        <w:rPr/>
        <w:t>J.</w:t>
      </w:r>
      <w:r>
        <w:rPr>
          <w:spacing w:val="-5"/>
        </w:rPr>
        <w:t> </w:t>
      </w:r>
      <w:r>
        <w:rPr/>
        <w:t>Hörmann</w:t>
      </w:r>
      <w:r>
        <w:rPr>
          <w:spacing w:val="-9"/>
        </w:rPr>
        <w:t> </w:t>
      </w:r>
      <w:r>
        <w:rPr/>
        <w:t>zarządzał</w:t>
      </w:r>
      <w:r>
        <w:rPr>
          <w:spacing w:val="-7"/>
        </w:rPr>
        <w:t> </w:t>
      </w:r>
      <w:r>
        <w:rPr/>
        <w:t>firmą</w:t>
      </w:r>
      <w:r>
        <w:rPr>
          <w:spacing w:val="-8"/>
        </w:rPr>
        <w:t> </w:t>
      </w:r>
      <w:r>
        <w:rPr/>
        <w:t>przez</w:t>
      </w:r>
      <w:r>
        <w:rPr>
          <w:spacing w:val="-8"/>
        </w:rPr>
        <w:t> </w:t>
      </w:r>
      <w:r>
        <w:rPr/>
        <w:t>ćwierć</w:t>
      </w:r>
      <w:r>
        <w:rPr>
          <w:spacing w:val="-6"/>
        </w:rPr>
        <w:t> </w:t>
      </w:r>
      <w:r>
        <w:rPr/>
        <w:t>wieku.</w:t>
      </w:r>
      <w:r>
        <w:rPr>
          <w:spacing w:val="-7"/>
        </w:rPr>
        <w:t> </w:t>
      </w:r>
      <w:r>
        <w:rPr/>
        <w:t>W</w:t>
      </w:r>
      <w:r>
        <w:rPr>
          <w:spacing w:val="-6"/>
        </w:rPr>
        <w:t> </w:t>
      </w:r>
      <w:r>
        <w:rPr/>
        <w:t>1972</w:t>
      </w:r>
      <w:r>
        <w:rPr>
          <w:spacing w:val="-4"/>
        </w:rPr>
        <w:t> </w:t>
      </w:r>
      <w:r>
        <w:rPr>
          <w:spacing w:val="-14"/>
        </w:rPr>
        <w:t>r. </w:t>
      </w:r>
      <w:r>
        <w:rPr/>
        <w:t>powstał kolejny zakład produkcyjny w Eckelhausen (Kraj Saary), w 1976 </w:t>
      </w:r>
      <w:r>
        <w:rPr>
          <w:spacing w:val="-7"/>
        </w:rPr>
        <w:t>r. </w:t>
      </w:r>
      <w:r>
        <w:rPr/>
        <w:t>rozpoczęto produkcję bram segmentowych w Steinhagen, a w latach 80-tych następuje seria przejęć innych firm w Niemczech i za</w:t>
      </w:r>
      <w:r>
        <w:rPr>
          <w:spacing w:val="-3"/>
        </w:rPr>
        <w:t> </w:t>
      </w:r>
      <w:r>
        <w:rPr/>
        <w:t>granicą.</w:t>
      </w:r>
    </w:p>
    <w:p>
      <w:pPr>
        <w:spacing w:after="0" w:line="259" w:lineRule="auto"/>
        <w:jc w:val="both"/>
        <w:sectPr>
          <w:type w:val="continuous"/>
          <w:pgSz w:w="11910" w:h="16840"/>
          <w:pgMar w:top="1400" w:bottom="280" w:left="1300" w:right="1300"/>
        </w:sectPr>
      </w:pPr>
    </w:p>
    <w:p>
      <w:pPr>
        <w:pStyle w:val="BodyText"/>
        <w:spacing w:line="259" w:lineRule="auto" w:before="80"/>
        <w:ind w:left="116" w:right="115" w:hanging="1"/>
        <w:jc w:val="both"/>
      </w:pPr>
      <w:r>
        <w:rPr/>
        <w:t>Pod koniec lat 80. Thomas J. Hörmann wrócił do Bielefeld, aby razem z braćmi wspierać ojca w prowadzeniu firmy w głównej siedzibie w Steinhagen, gdzie aktywnie uczestniczył w jej zarządzaniu. </w:t>
      </w:r>
      <w:r>
        <w:rPr>
          <w:spacing w:val="-13"/>
        </w:rPr>
        <w:t>To </w:t>
      </w:r>
      <w:r>
        <w:rPr/>
        <w:t>w tym okresie zapadły ważne decyzje dotyczące </w:t>
      </w:r>
      <w:r>
        <w:rPr>
          <w:spacing w:val="-4"/>
        </w:rPr>
        <w:t>firmy, </w:t>
      </w:r>
      <w:r>
        <w:rPr/>
        <w:t>będące wyrazem wizji rozwoju Thomasa J. Hörmann, które zaważyły na przyszłym kształcie przedsiębiorstwa.</w:t>
      </w:r>
    </w:p>
    <w:p>
      <w:pPr>
        <w:pStyle w:val="BodyText"/>
        <w:spacing w:line="259" w:lineRule="auto" w:before="159"/>
        <w:ind w:left="117" w:right="111" w:hanging="1"/>
        <w:jc w:val="both"/>
      </w:pPr>
      <w:r>
        <w:rPr/>
        <w:t>W 1988 roku Thomas J. Hörmann wykorzystał nadarzającą się szansę i przejął spółkę Schörghuber Spezialtüren KG, głównego producenta drewnianych drzwi przeciwpożarowych w Niemczech. Przełomowym momentem w historii działalności było jednak wprowadzenie rodzinnej firmy na rynki zagraniczne, co zapoczątkowało kierunek międzynarodowego rozwoju. Hörmann posiada obecnie zakłady w ponad 40 krajach.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7"/>
        </w:rPr>
      </w:pPr>
    </w:p>
    <w:p>
      <w:pPr>
        <w:pStyle w:val="Heading1"/>
        <w:ind w:left="117"/>
      </w:pPr>
      <w:r>
        <w:rPr/>
        <w:t>Rodzinna sukcesja</w:t>
      </w:r>
    </w:p>
    <w:p>
      <w:pPr>
        <w:pStyle w:val="BodyText"/>
        <w:spacing w:line="259" w:lineRule="auto" w:before="181"/>
        <w:ind w:left="118" w:right="110" w:hanging="1"/>
        <w:jc w:val="both"/>
      </w:pPr>
      <w:r>
        <w:rPr/>
        <w:t>Od 1994 roku, po śmierci swojego ojca Hermanna Hörmanna, Thomas J. Hörmann prowadził firmę wspólnie ze swoimi synami Martinem J. Hörmannem (od 1990 roku) i Christophem Hörmannem (od 1992 roku). Dziś w firmie pracują już pierwsi przedstawiciele piątego pokolenia rodziny Hörmann.</w:t>
      </w:r>
    </w:p>
    <w:p>
      <w:pPr>
        <w:pStyle w:val="BodyText"/>
        <w:spacing w:line="259" w:lineRule="auto" w:before="160"/>
        <w:ind w:left="118" w:right="111"/>
        <w:jc w:val="both"/>
      </w:pPr>
      <w:r>
        <w:rPr/>
        <w:t>W</w:t>
      </w:r>
      <w:r>
        <w:rPr>
          <w:spacing w:val="-17"/>
        </w:rPr>
        <w:t> </w:t>
      </w:r>
      <w:r>
        <w:rPr/>
        <w:t>ostatnich</w:t>
      </w:r>
      <w:r>
        <w:rPr>
          <w:spacing w:val="-20"/>
        </w:rPr>
        <w:t> </w:t>
      </w:r>
      <w:r>
        <w:rPr/>
        <w:t>latach</w:t>
      </w:r>
      <w:r>
        <w:rPr>
          <w:spacing w:val="-22"/>
        </w:rPr>
        <w:t> </w:t>
      </w:r>
      <w:r>
        <w:rPr/>
        <w:t>Thomas</w:t>
      </w:r>
      <w:r>
        <w:rPr>
          <w:spacing w:val="-18"/>
        </w:rPr>
        <w:t> </w:t>
      </w:r>
      <w:r>
        <w:rPr/>
        <w:t>J.</w:t>
      </w:r>
      <w:r>
        <w:rPr>
          <w:spacing w:val="-2"/>
        </w:rPr>
        <w:t> </w:t>
      </w:r>
      <w:r>
        <w:rPr/>
        <w:t>Hörmann</w:t>
      </w:r>
      <w:r>
        <w:rPr>
          <w:spacing w:val="-19"/>
        </w:rPr>
        <w:t> </w:t>
      </w:r>
      <w:r>
        <w:rPr/>
        <w:t>zaczął</w:t>
      </w:r>
      <w:r>
        <w:rPr>
          <w:spacing w:val="-21"/>
        </w:rPr>
        <w:t> </w:t>
      </w:r>
      <w:r>
        <w:rPr/>
        <w:t>stopniowo</w:t>
      </w:r>
      <w:r>
        <w:rPr>
          <w:spacing w:val="-17"/>
        </w:rPr>
        <w:t> </w:t>
      </w:r>
      <w:r>
        <w:rPr/>
        <w:t>przekazywać</w:t>
      </w:r>
      <w:r>
        <w:rPr>
          <w:spacing w:val="-20"/>
        </w:rPr>
        <w:t> </w:t>
      </w:r>
      <w:r>
        <w:rPr/>
        <w:t>działalność</w:t>
      </w:r>
      <w:r>
        <w:rPr>
          <w:spacing w:val="-17"/>
        </w:rPr>
        <w:t> </w:t>
      </w:r>
      <w:r>
        <w:rPr/>
        <w:t>operacyjną w ręce swoich </w:t>
      </w:r>
      <w:r>
        <w:rPr>
          <w:spacing w:val="-3"/>
        </w:rPr>
        <w:t>synów. </w:t>
      </w:r>
      <w:r>
        <w:rPr/>
        <w:t>Wspólnikiem firmy pozostał jednak do końca, angażując się w nowe projekty budowlane, inwestycyjne oraz rozwój nowych </w:t>
      </w:r>
      <w:r>
        <w:rPr>
          <w:spacing w:val="-3"/>
        </w:rPr>
        <w:t>produktów. </w:t>
      </w:r>
      <w:r>
        <w:rPr/>
        <w:t>Niemal codziennie można było</w:t>
      </w:r>
      <w:r>
        <w:rPr>
          <w:spacing w:val="-9"/>
        </w:rPr>
        <w:t> </w:t>
      </w:r>
      <w:r>
        <w:rPr/>
        <w:t>spotkać</w:t>
      </w:r>
      <w:r>
        <w:rPr>
          <w:spacing w:val="-10"/>
        </w:rPr>
        <w:t> </w:t>
      </w:r>
      <w:r>
        <w:rPr/>
        <w:t>go</w:t>
      </w:r>
      <w:r>
        <w:rPr>
          <w:spacing w:val="-9"/>
        </w:rPr>
        <w:t> </w:t>
      </w:r>
      <w:r>
        <w:rPr/>
        <w:t>w</w:t>
      </w:r>
      <w:r>
        <w:rPr>
          <w:spacing w:val="-3"/>
        </w:rPr>
        <w:t> </w:t>
      </w:r>
      <w:r>
        <w:rPr/>
        <w:t>siedzibie</w:t>
      </w:r>
      <w:r>
        <w:rPr>
          <w:spacing w:val="-9"/>
        </w:rPr>
        <w:t> </w:t>
      </w:r>
      <w:r>
        <w:rPr/>
        <w:t>firmy</w:t>
      </w:r>
      <w:r>
        <w:rPr>
          <w:spacing w:val="-11"/>
        </w:rPr>
        <w:t> </w:t>
      </w:r>
      <w:r>
        <w:rPr/>
        <w:t>w</w:t>
      </w:r>
      <w:r>
        <w:rPr>
          <w:spacing w:val="-2"/>
        </w:rPr>
        <w:t> </w:t>
      </w:r>
      <w:r>
        <w:rPr/>
        <w:t>Steinhagen.</w:t>
      </w:r>
      <w:r>
        <w:rPr>
          <w:spacing w:val="-10"/>
        </w:rPr>
        <w:t> </w:t>
      </w:r>
      <w:r>
        <w:rPr/>
        <w:t>Zapytany</w:t>
      </w:r>
      <w:r>
        <w:rPr>
          <w:spacing w:val="-8"/>
        </w:rPr>
        <w:t> </w:t>
      </w:r>
      <w:r>
        <w:rPr/>
        <w:t>kiedyś</w:t>
      </w:r>
      <w:r>
        <w:rPr>
          <w:spacing w:val="-11"/>
        </w:rPr>
        <w:t> </w:t>
      </w:r>
      <w:r>
        <w:rPr/>
        <w:t>o</w:t>
      </w:r>
      <w:r>
        <w:rPr>
          <w:spacing w:val="-9"/>
        </w:rPr>
        <w:t> </w:t>
      </w:r>
      <w:r>
        <w:rPr/>
        <w:t>swój</w:t>
      </w:r>
      <w:r>
        <w:rPr>
          <w:spacing w:val="-9"/>
        </w:rPr>
        <w:t> </w:t>
      </w:r>
      <w:r>
        <w:rPr/>
        <w:t>idealny</w:t>
      </w:r>
      <w:r>
        <w:rPr>
          <w:spacing w:val="-8"/>
        </w:rPr>
        <w:t> </w:t>
      </w:r>
      <w:r>
        <w:rPr/>
        <w:t>dzień</w:t>
      </w:r>
      <w:r>
        <w:rPr>
          <w:spacing w:val="-7"/>
        </w:rPr>
        <w:t> </w:t>
      </w:r>
      <w:r>
        <w:rPr/>
        <w:t>w</w:t>
      </w:r>
      <w:r>
        <w:rPr>
          <w:spacing w:val="-10"/>
        </w:rPr>
        <w:t> </w:t>
      </w:r>
      <w:r>
        <w:rPr/>
        <w:t>pracy odpowiedział: „Od 8 rano do 18 w biurze.” Mimo że praca była dla niego największym </w:t>
      </w:r>
      <w:r>
        <w:rPr>
          <w:spacing w:val="-4"/>
        </w:rPr>
        <w:t>hobby, </w:t>
      </w:r>
      <w:r>
        <w:rPr/>
        <w:t>znajdował czas na wiele innych zajęć. Uwielbiał jazdę konną i grał w tenisa, był zapalonym golfistą i narciarzem. Angażował się ponadto w projekty społeczne i kulturalne. Wraz z żoną Sybille Hörmann promował integracyjne turnieje golfowe, udostępniał tereny firmowe na organizację wydarzeń kulturalnych oraz sponsorował wydarzenia sportowe. Bardzo świadomie  i odpowiedzialnie  podchodził  do  kwestii  ekologii.  Zrównoważona  produkcja     i ekologiczna  logistyka  transportu  były  dla  niego  równie  ważne,  jak  projekty  związane  z ochroną środowiska, które wspierał wraz z synami i</w:t>
      </w:r>
      <w:r>
        <w:rPr>
          <w:spacing w:val="-6"/>
        </w:rPr>
        <w:t> </w:t>
      </w:r>
      <w:r>
        <w:rPr/>
        <w:t>wnukami.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7"/>
        </w:rPr>
      </w:pPr>
    </w:p>
    <w:p>
      <w:pPr>
        <w:pStyle w:val="Heading1"/>
        <w:ind w:left="118"/>
      </w:pPr>
      <w:r>
        <w:rPr/>
        <w:t>O firmie Hörmann:</w:t>
      </w:r>
    </w:p>
    <w:p>
      <w:pPr>
        <w:pStyle w:val="BodyText"/>
        <w:spacing w:line="259" w:lineRule="auto" w:before="184"/>
        <w:ind w:left="118" w:right="109"/>
        <w:jc w:val="both"/>
      </w:pPr>
      <w:r>
        <w:rPr/>
        <w:t>Grupa Hörmann jest największym w Europie producentem bram i drzwi. Firma zatrudnia ponad 6000 </w:t>
      </w:r>
      <w:r>
        <w:rPr>
          <w:spacing w:val="-2"/>
        </w:rPr>
        <w:t>pracowników, </w:t>
      </w:r>
      <w:r>
        <w:rPr/>
        <w:t>w 40 wyspecjalizowanych zakładach w Europie, Ameryce Północnej i Azji, którzy zajmują się projektowaniem i produkcją wysokiej jakości bram, drzwi, ościeżnic i napędów oraz systemów kontroli wjazdu i systemów przechowywania, stosowanych w budownictwie prywatnym i obiektach przemysłowych. Główna siedziba Grupy Hörmann</w:t>
      </w:r>
      <w:r>
        <w:rPr>
          <w:spacing w:val="-12"/>
        </w:rPr>
        <w:t> </w:t>
      </w:r>
      <w:r>
        <w:rPr/>
        <w:t>znajduje</w:t>
      </w:r>
      <w:r>
        <w:rPr>
          <w:spacing w:val="-12"/>
        </w:rPr>
        <w:t> </w:t>
      </w:r>
      <w:r>
        <w:rPr/>
        <w:t>się</w:t>
      </w:r>
      <w:r>
        <w:rPr>
          <w:spacing w:val="-12"/>
        </w:rPr>
        <w:t> </w:t>
      </w:r>
      <w:r>
        <w:rPr/>
        <w:t>w</w:t>
      </w:r>
      <w:r>
        <w:rPr>
          <w:spacing w:val="-15"/>
        </w:rPr>
        <w:t> </w:t>
      </w:r>
      <w:r>
        <w:rPr/>
        <w:t>Steinhagen</w:t>
      </w:r>
      <w:r>
        <w:rPr>
          <w:spacing w:val="-12"/>
        </w:rPr>
        <w:t> </w:t>
      </w:r>
      <w:r>
        <w:rPr/>
        <w:t>/k</w:t>
      </w:r>
      <w:r>
        <w:rPr>
          <w:spacing w:val="-12"/>
        </w:rPr>
        <w:t> </w:t>
      </w:r>
      <w:r>
        <w:rPr/>
        <w:t>Bielefeld,</w:t>
      </w:r>
      <w:r>
        <w:rPr>
          <w:spacing w:val="-11"/>
        </w:rPr>
        <w:t> </w:t>
      </w:r>
      <w:r>
        <w:rPr/>
        <w:t>we</w:t>
      </w:r>
      <w:r>
        <w:rPr>
          <w:spacing w:val="-12"/>
        </w:rPr>
        <w:t> </w:t>
      </w:r>
      <w:r>
        <w:rPr/>
        <w:t>Wschodniej</w:t>
      </w:r>
      <w:r>
        <w:rPr>
          <w:spacing w:val="-13"/>
        </w:rPr>
        <w:t> </w:t>
      </w:r>
      <w:r>
        <w:rPr/>
        <w:t>Westfalii.</w:t>
      </w:r>
      <w:r>
        <w:rPr>
          <w:spacing w:val="-11"/>
        </w:rPr>
        <w:t> </w:t>
      </w:r>
      <w:r>
        <w:rPr/>
        <w:t>Roczne</w:t>
      </w:r>
      <w:r>
        <w:rPr>
          <w:spacing w:val="-12"/>
        </w:rPr>
        <w:t> </w:t>
      </w:r>
      <w:r>
        <w:rPr/>
        <w:t>obroty</w:t>
      </w:r>
      <w:r>
        <w:rPr>
          <w:spacing w:val="-14"/>
        </w:rPr>
        <w:t> </w:t>
      </w:r>
      <w:r>
        <w:rPr/>
        <w:t>tego rodzinnego przedsiębiorstwa wynoszą ponad 1 miliard</w:t>
      </w:r>
      <w:r>
        <w:rPr>
          <w:spacing w:val="-9"/>
        </w:rPr>
        <w:t> </w:t>
      </w:r>
      <w:r>
        <w:rPr/>
        <w:t>euro.</w:t>
      </w:r>
    </w:p>
    <w:sectPr>
      <w:pgSz w:w="11910" w:h="16840"/>
      <w:pgMar w:top="132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pl-PL" w:bidi="pl-P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pl-PL" w:eastAsia="pl-PL" w:bidi="pl-PL"/>
    </w:rPr>
  </w:style>
  <w:style w:styleId="Heading1" w:type="paragraph">
    <w:name w:val="Heading 1"/>
    <w:basedOn w:val="Normal"/>
    <w:uiPriority w:val="1"/>
    <w:qFormat/>
    <w:pPr>
      <w:ind w:left="115"/>
      <w:jc w:val="both"/>
      <w:outlineLvl w:val="1"/>
    </w:pPr>
    <w:rPr>
      <w:rFonts w:ascii="Arial" w:hAnsi="Arial" w:eastAsia="Arial" w:cs="Arial"/>
      <w:b/>
      <w:bCs/>
      <w:sz w:val="22"/>
      <w:szCs w:val="22"/>
      <w:lang w:val="pl-PL" w:eastAsia="pl-PL" w:bidi="pl-PL"/>
    </w:rPr>
  </w:style>
  <w:style w:styleId="ListParagraph" w:type="paragraph">
    <w:name w:val="List Paragraph"/>
    <w:basedOn w:val="Normal"/>
    <w:uiPriority w:val="1"/>
    <w:qFormat/>
    <w:pPr/>
    <w:rPr>
      <w:lang w:val="pl-PL" w:eastAsia="pl-PL" w:bidi="pl-PL"/>
    </w:rPr>
  </w:style>
  <w:style w:styleId="TableParagraph" w:type="paragraph">
    <w:name w:val="Table Paragraph"/>
    <w:basedOn w:val="Normal"/>
    <w:uiPriority w:val="1"/>
    <w:qFormat/>
    <w:pPr/>
    <w:rPr>
      <w:lang w:val="pl-PL" w:eastAsia="pl-PL" w:bidi="pl-P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Lis</dc:creator>
  <dcterms:created xsi:type="dcterms:W3CDTF">2024-08-22T12:35:51Z</dcterms:created>
  <dcterms:modified xsi:type="dcterms:W3CDTF">2024-08-22T12:35:51Z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2024-08-22T00:00:00Z</vt:filetime>
  </property>
</Properties>
</file>