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360E9" w14:textId="753DCF4D" w:rsidR="005F4F83" w:rsidRDefault="00582840" w:rsidP="00B94B1C">
      <w:pPr>
        <w:spacing w:after="0" w:line="240" w:lineRule="auto"/>
        <w:ind w:right="-1417"/>
        <w:jc w:val="both"/>
        <w:rPr>
          <w:b/>
          <w:bCs/>
        </w:rPr>
      </w:pPr>
      <w:r>
        <w:rPr>
          <w:b/>
          <w:bCs/>
        </w:rPr>
        <w:t xml:space="preserve"> </w:t>
      </w:r>
      <w:r w:rsidR="008D7688">
        <w:rPr>
          <w:noProof/>
        </w:rPr>
        <w:drawing>
          <wp:inline distT="0" distB="0" distL="0" distR="0" wp14:anchorId="7E3670AD" wp14:editId="59159348">
            <wp:extent cx="3352800" cy="2011589"/>
            <wp:effectExtent l="0" t="0" r="0" b="8255"/>
            <wp:docPr id="156820263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5542" cy="2019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A938D" w14:textId="77777777" w:rsidR="00D4627F" w:rsidRDefault="00D4627F" w:rsidP="0005659F">
      <w:pPr>
        <w:jc w:val="both"/>
        <w:rPr>
          <w:b/>
          <w:bCs/>
          <w:sz w:val="28"/>
          <w:szCs w:val="28"/>
        </w:rPr>
      </w:pPr>
    </w:p>
    <w:p w14:paraId="41D81B3B" w14:textId="67E2EC27" w:rsidR="0005659F" w:rsidRDefault="0005659F" w:rsidP="0005659F">
      <w:pPr>
        <w:jc w:val="both"/>
        <w:rPr>
          <w:b/>
          <w:bCs/>
          <w:sz w:val="28"/>
          <w:szCs w:val="28"/>
        </w:rPr>
      </w:pPr>
      <w:r w:rsidRPr="004028EA">
        <w:rPr>
          <w:b/>
          <w:bCs/>
          <w:sz w:val="28"/>
          <w:szCs w:val="28"/>
        </w:rPr>
        <w:t>Hörmann Konsumenckim Liderem Jakości 2024</w:t>
      </w:r>
    </w:p>
    <w:p w14:paraId="683B0724" w14:textId="59CF2C92" w:rsidR="0005659F" w:rsidRPr="004930CC" w:rsidRDefault="0005659F" w:rsidP="0005659F">
      <w:pPr>
        <w:jc w:val="both"/>
        <w:rPr>
          <w:b/>
          <w:bCs/>
          <w:sz w:val="24"/>
          <w:szCs w:val="24"/>
        </w:rPr>
      </w:pPr>
      <w:r w:rsidRPr="004028EA">
        <w:rPr>
          <w:b/>
          <w:bCs/>
          <w:sz w:val="24"/>
          <w:szCs w:val="24"/>
        </w:rPr>
        <w:t xml:space="preserve">Firma Hörmann otrzymała Złote </w:t>
      </w:r>
      <w:r w:rsidR="00341B5D">
        <w:rPr>
          <w:b/>
          <w:bCs/>
          <w:sz w:val="24"/>
          <w:szCs w:val="24"/>
        </w:rPr>
        <w:t xml:space="preserve">i Brązowe </w:t>
      </w:r>
      <w:r w:rsidRPr="004028EA">
        <w:rPr>
          <w:b/>
          <w:bCs/>
          <w:sz w:val="24"/>
          <w:szCs w:val="24"/>
        </w:rPr>
        <w:t xml:space="preserve">Godło w XIII. edycji ogólnopolskiego programu Konsumencki Lider Jakości 2024. Głosami konsumentów ponownie zajęła I. miejsce w </w:t>
      </w:r>
      <w:r w:rsidRPr="004930CC">
        <w:rPr>
          <w:b/>
          <w:bCs/>
          <w:sz w:val="24"/>
          <w:szCs w:val="24"/>
        </w:rPr>
        <w:t>kategorii</w:t>
      </w:r>
      <w:r w:rsidRPr="004028EA">
        <w:rPr>
          <w:b/>
          <w:bCs/>
          <w:sz w:val="24"/>
          <w:szCs w:val="24"/>
        </w:rPr>
        <w:t xml:space="preserve"> „Bramy garażowe”, co potwie</w:t>
      </w:r>
      <w:r w:rsidRPr="004930CC">
        <w:rPr>
          <w:b/>
          <w:bCs/>
          <w:sz w:val="24"/>
          <w:szCs w:val="24"/>
        </w:rPr>
        <w:t>r</w:t>
      </w:r>
      <w:r w:rsidRPr="004028EA">
        <w:rPr>
          <w:b/>
          <w:bCs/>
          <w:sz w:val="24"/>
          <w:szCs w:val="24"/>
        </w:rPr>
        <w:t>dza, że jest marką najbardziej rozpoznawalną i cenioną przez klientów na polskim rynku. Klienci docenili także jakość i energooszczędność drzwi zewnętrznych marki Hörmann,</w:t>
      </w:r>
      <w:r w:rsidRPr="004930CC">
        <w:rPr>
          <w:b/>
          <w:bCs/>
          <w:sz w:val="24"/>
          <w:szCs w:val="24"/>
        </w:rPr>
        <w:t xml:space="preserve"> </w:t>
      </w:r>
      <w:r w:rsidRPr="004028EA">
        <w:rPr>
          <w:b/>
          <w:bCs/>
          <w:sz w:val="24"/>
          <w:szCs w:val="24"/>
        </w:rPr>
        <w:t>którym przy</w:t>
      </w:r>
      <w:r>
        <w:rPr>
          <w:b/>
          <w:bCs/>
          <w:sz w:val="24"/>
          <w:szCs w:val="24"/>
        </w:rPr>
        <w:t>z</w:t>
      </w:r>
      <w:r w:rsidRPr="004028EA">
        <w:rPr>
          <w:b/>
          <w:bCs/>
          <w:sz w:val="24"/>
          <w:szCs w:val="24"/>
        </w:rPr>
        <w:t>nano Brązowe Godło w kategorii „Drzwi zewnętrzne”. W tegorocznym</w:t>
      </w:r>
      <w:r w:rsidRPr="004930CC">
        <w:rPr>
          <w:b/>
          <w:bCs/>
          <w:sz w:val="24"/>
          <w:szCs w:val="24"/>
        </w:rPr>
        <w:t xml:space="preserve"> </w:t>
      </w:r>
      <w:r w:rsidRPr="004028EA">
        <w:rPr>
          <w:b/>
          <w:bCs/>
          <w:sz w:val="24"/>
          <w:szCs w:val="24"/>
        </w:rPr>
        <w:t>badaniu Konsumencki Lider Jakości prowadzonym przez redakcję Strefy</w:t>
      </w:r>
      <w:r w:rsidRPr="004930CC">
        <w:rPr>
          <w:b/>
          <w:bCs/>
          <w:sz w:val="24"/>
          <w:szCs w:val="24"/>
        </w:rPr>
        <w:t xml:space="preserve"> </w:t>
      </w:r>
      <w:r w:rsidRPr="004028EA">
        <w:rPr>
          <w:b/>
          <w:bCs/>
          <w:sz w:val="24"/>
          <w:szCs w:val="24"/>
        </w:rPr>
        <w:t>Gospodarki</w:t>
      </w:r>
      <w:r w:rsidR="00BF755E">
        <w:rPr>
          <w:b/>
          <w:bCs/>
          <w:sz w:val="24"/>
          <w:szCs w:val="24"/>
        </w:rPr>
        <w:t xml:space="preserve">, </w:t>
      </w:r>
      <w:r w:rsidR="00BF755E" w:rsidRPr="00B94B1C">
        <w:rPr>
          <w:b/>
          <w:bCs/>
          <w:sz w:val="24"/>
          <w:szCs w:val="24"/>
        </w:rPr>
        <w:t xml:space="preserve">niezależnego dodatku </w:t>
      </w:r>
      <w:r w:rsidR="00B94B1C" w:rsidRPr="00B94B1C">
        <w:rPr>
          <w:b/>
          <w:bCs/>
          <w:sz w:val="24"/>
          <w:szCs w:val="24"/>
        </w:rPr>
        <w:t>do</w:t>
      </w:r>
      <w:r w:rsidR="00BF755E" w:rsidRPr="00B94B1C">
        <w:rPr>
          <w:b/>
          <w:bCs/>
          <w:sz w:val="24"/>
          <w:szCs w:val="24"/>
        </w:rPr>
        <w:t xml:space="preserve"> Dziennik</w:t>
      </w:r>
      <w:r w:rsidR="00B94B1C" w:rsidRPr="00B94B1C">
        <w:rPr>
          <w:b/>
          <w:bCs/>
          <w:sz w:val="24"/>
          <w:szCs w:val="24"/>
        </w:rPr>
        <w:t>a</w:t>
      </w:r>
      <w:r w:rsidR="00BF755E" w:rsidRPr="00B94B1C">
        <w:rPr>
          <w:b/>
          <w:bCs/>
          <w:sz w:val="24"/>
          <w:szCs w:val="24"/>
        </w:rPr>
        <w:t xml:space="preserve"> Gazeta Prawna</w:t>
      </w:r>
      <w:r w:rsidR="00F352FE" w:rsidRPr="00B94B1C">
        <w:rPr>
          <w:b/>
          <w:bCs/>
          <w:sz w:val="24"/>
          <w:szCs w:val="24"/>
        </w:rPr>
        <w:t>,</w:t>
      </w:r>
      <w:r w:rsidRPr="004028EA">
        <w:rPr>
          <w:b/>
          <w:bCs/>
          <w:sz w:val="24"/>
          <w:szCs w:val="24"/>
        </w:rPr>
        <w:t xml:space="preserve"> wzięło udział ponad</w:t>
      </w:r>
      <w:r w:rsidRPr="004930CC">
        <w:rPr>
          <w:b/>
          <w:bCs/>
          <w:sz w:val="24"/>
          <w:szCs w:val="24"/>
        </w:rPr>
        <w:t xml:space="preserve"> 15 tysięcy respondentów.</w:t>
      </w:r>
    </w:p>
    <w:p w14:paraId="3B8DEA10" w14:textId="6AB4C953" w:rsidR="0005659F" w:rsidRDefault="0005659F" w:rsidP="0005659F">
      <w:pPr>
        <w:jc w:val="both"/>
        <w:rPr>
          <w:sz w:val="24"/>
          <w:szCs w:val="24"/>
        </w:rPr>
      </w:pPr>
      <w:r w:rsidRPr="001D6137">
        <w:rPr>
          <w:sz w:val="24"/>
          <w:szCs w:val="24"/>
        </w:rPr>
        <w:t>Konsumencki Lider J</w:t>
      </w:r>
      <w:r>
        <w:rPr>
          <w:sz w:val="24"/>
          <w:szCs w:val="24"/>
        </w:rPr>
        <w:t>a</w:t>
      </w:r>
      <w:r w:rsidRPr="001D6137">
        <w:rPr>
          <w:sz w:val="24"/>
          <w:szCs w:val="24"/>
        </w:rPr>
        <w:t>kości 2024 to</w:t>
      </w:r>
      <w:r>
        <w:rPr>
          <w:sz w:val="24"/>
          <w:szCs w:val="24"/>
        </w:rPr>
        <w:t xml:space="preserve"> </w:t>
      </w:r>
      <w:r w:rsidRPr="001D6137">
        <w:rPr>
          <w:sz w:val="24"/>
          <w:szCs w:val="24"/>
        </w:rPr>
        <w:t>ogólnopolski program promujący</w:t>
      </w:r>
      <w:r>
        <w:rPr>
          <w:sz w:val="24"/>
          <w:szCs w:val="24"/>
        </w:rPr>
        <w:t xml:space="preserve"> </w:t>
      </w:r>
      <w:r w:rsidRPr="001D6137">
        <w:rPr>
          <w:sz w:val="24"/>
          <w:szCs w:val="24"/>
        </w:rPr>
        <w:t>najlepiej oceniane firmy działające</w:t>
      </w:r>
      <w:r>
        <w:rPr>
          <w:sz w:val="24"/>
          <w:szCs w:val="24"/>
        </w:rPr>
        <w:t xml:space="preserve"> </w:t>
      </w:r>
      <w:r w:rsidRPr="001D6137">
        <w:rPr>
          <w:sz w:val="24"/>
          <w:szCs w:val="24"/>
        </w:rPr>
        <w:t>na polskim rynku. W ramach programu zbierane są opinie konsumentów na temat produktów i usług,</w:t>
      </w:r>
      <w:r>
        <w:rPr>
          <w:sz w:val="24"/>
          <w:szCs w:val="24"/>
        </w:rPr>
        <w:t xml:space="preserve"> </w:t>
      </w:r>
      <w:r w:rsidRPr="001D6137">
        <w:rPr>
          <w:sz w:val="24"/>
          <w:szCs w:val="24"/>
        </w:rPr>
        <w:t>na podstawie których tworzony jest</w:t>
      </w:r>
      <w:r>
        <w:rPr>
          <w:sz w:val="24"/>
          <w:szCs w:val="24"/>
        </w:rPr>
        <w:t xml:space="preserve"> </w:t>
      </w:r>
      <w:r w:rsidRPr="001D6137">
        <w:rPr>
          <w:sz w:val="24"/>
          <w:szCs w:val="24"/>
        </w:rPr>
        <w:t>ranking. Badanie wyłania nie tylko</w:t>
      </w:r>
      <w:r>
        <w:rPr>
          <w:sz w:val="24"/>
          <w:szCs w:val="24"/>
        </w:rPr>
        <w:t xml:space="preserve"> </w:t>
      </w:r>
      <w:r w:rsidRPr="001D6137">
        <w:rPr>
          <w:sz w:val="24"/>
          <w:szCs w:val="24"/>
        </w:rPr>
        <w:t>liderów poszczególnych branż, ale</w:t>
      </w:r>
      <w:r>
        <w:rPr>
          <w:sz w:val="24"/>
          <w:szCs w:val="24"/>
        </w:rPr>
        <w:t xml:space="preserve"> </w:t>
      </w:r>
      <w:r w:rsidRPr="001D6137">
        <w:rPr>
          <w:sz w:val="24"/>
          <w:szCs w:val="24"/>
        </w:rPr>
        <w:t>także dostarcza informacji na temat</w:t>
      </w:r>
      <w:r>
        <w:rPr>
          <w:sz w:val="24"/>
          <w:szCs w:val="24"/>
        </w:rPr>
        <w:t xml:space="preserve"> </w:t>
      </w:r>
      <w:r w:rsidRPr="001D6137">
        <w:rPr>
          <w:sz w:val="24"/>
          <w:szCs w:val="24"/>
        </w:rPr>
        <w:t>jakości wybranych produktów i usług.</w:t>
      </w:r>
      <w:r>
        <w:rPr>
          <w:sz w:val="24"/>
          <w:szCs w:val="24"/>
        </w:rPr>
        <w:t xml:space="preserve"> </w:t>
      </w:r>
      <w:r w:rsidRPr="001D6137">
        <w:rPr>
          <w:sz w:val="24"/>
          <w:szCs w:val="24"/>
        </w:rPr>
        <w:t>Odpowiada też na pytanie – dlaczego d</w:t>
      </w:r>
      <w:r>
        <w:rPr>
          <w:sz w:val="24"/>
          <w:szCs w:val="24"/>
        </w:rPr>
        <w:t>a</w:t>
      </w:r>
      <w:r w:rsidRPr="001D6137">
        <w:rPr>
          <w:sz w:val="24"/>
          <w:szCs w:val="24"/>
        </w:rPr>
        <w:t>ne produkty są wybierane przez</w:t>
      </w:r>
      <w:r>
        <w:rPr>
          <w:sz w:val="24"/>
          <w:szCs w:val="24"/>
        </w:rPr>
        <w:t xml:space="preserve"> </w:t>
      </w:r>
      <w:r w:rsidRPr="001D6137">
        <w:rPr>
          <w:sz w:val="24"/>
          <w:szCs w:val="24"/>
        </w:rPr>
        <w:t>konsumentów i jakie skojarzenia budzą marki uczestniczące w</w:t>
      </w:r>
      <w:r>
        <w:rPr>
          <w:sz w:val="24"/>
          <w:szCs w:val="24"/>
        </w:rPr>
        <w:t xml:space="preserve"> </w:t>
      </w:r>
      <w:r w:rsidRPr="001D6137">
        <w:rPr>
          <w:sz w:val="24"/>
          <w:szCs w:val="24"/>
        </w:rPr>
        <w:t>badaniu?</w:t>
      </w:r>
      <w:r w:rsidRPr="004930CC">
        <w:rPr>
          <w:sz w:val="24"/>
          <w:szCs w:val="24"/>
        </w:rPr>
        <w:t xml:space="preserve"> </w:t>
      </w:r>
    </w:p>
    <w:p w14:paraId="4E593690" w14:textId="77777777" w:rsidR="0005659F" w:rsidRPr="00AE42D1" w:rsidRDefault="0005659F" w:rsidP="0005659F">
      <w:pPr>
        <w:jc w:val="both"/>
        <w:rPr>
          <w:b/>
          <w:bCs/>
          <w:sz w:val="24"/>
          <w:szCs w:val="24"/>
        </w:rPr>
      </w:pPr>
      <w:r w:rsidRPr="00AE42D1">
        <w:rPr>
          <w:b/>
          <w:bCs/>
          <w:sz w:val="24"/>
          <w:szCs w:val="24"/>
        </w:rPr>
        <w:t xml:space="preserve">Doświadczenia klientów </w:t>
      </w:r>
    </w:p>
    <w:p w14:paraId="4F8F087B" w14:textId="7336810C" w:rsidR="0005659F" w:rsidRPr="004930CC" w:rsidRDefault="0005659F" w:rsidP="000565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</w:t>
      </w:r>
      <w:r w:rsidRPr="001D6137">
        <w:rPr>
          <w:sz w:val="24"/>
          <w:szCs w:val="24"/>
        </w:rPr>
        <w:t>uznaniu</w:t>
      </w:r>
      <w:r>
        <w:rPr>
          <w:sz w:val="24"/>
          <w:szCs w:val="24"/>
        </w:rPr>
        <w:t xml:space="preserve"> </w:t>
      </w:r>
      <w:r w:rsidRPr="001D6137">
        <w:rPr>
          <w:sz w:val="24"/>
          <w:szCs w:val="24"/>
        </w:rPr>
        <w:t>firmy Hörmann za Lidera Jakości zadecydowały wypowiedzi</w:t>
      </w:r>
      <w:r>
        <w:rPr>
          <w:sz w:val="24"/>
          <w:szCs w:val="24"/>
        </w:rPr>
        <w:t xml:space="preserve"> </w:t>
      </w:r>
      <w:r w:rsidRPr="001D6137">
        <w:rPr>
          <w:sz w:val="24"/>
          <w:szCs w:val="24"/>
        </w:rPr>
        <w:t>respondentów, w</w:t>
      </w:r>
      <w:r>
        <w:rPr>
          <w:sz w:val="24"/>
          <w:szCs w:val="24"/>
        </w:rPr>
        <w:t xml:space="preserve"> </w:t>
      </w:r>
      <w:r w:rsidRPr="001D6137">
        <w:rPr>
          <w:sz w:val="24"/>
          <w:szCs w:val="24"/>
        </w:rPr>
        <w:t>ocenie których produkty tej marki mają</w:t>
      </w:r>
      <w:r>
        <w:rPr>
          <w:sz w:val="24"/>
          <w:szCs w:val="24"/>
        </w:rPr>
        <w:t xml:space="preserve"> </w:t>
      </w:r>
      <w:r w:rsidRPr="001D6137">
        <w:rPr>
          <w:sz w:val="24"/>
          <w:szCs w:val="24"/>
        </w:rPr>
        <w:t>zarówno wysokie walory użytkowe jak i estetyczne. Klienci podkreślali doskonałą jakość, trwałość</w:t>
      </w:r>
      <w:r w:rsidRPr="004930CC">
        <w:rPr>
          <w:sz w:val="24"/>
          <w:szCs w:val="24"/>
        </w:rPr>
        <w:t xml:space="preserve"> </w:t>
      </w:r>
      <w:r w:rsidRPr="001D6137">
        <w:rPr>
          <w:sz w:val="24"/>
          <w:szCs w:val="24"/>
        </w:rPr>
        <w:t>oraz elegan</w:t>
      </w:r>
      <w:r>
        <w:rPr>
          <w:sz w:val="24"/>
          <w:szCs w:val="24"/>
        </w:rPr>
        <w:t>c</w:t>
      </w:r>
      <w:r w:rsidRPr="001D6137">
        <w:rPr>
          <w:sz w:val="24"/>
          <w:szCs w:val="24"/>
        </w:rPr>
        <w:t>ki design produktów</w:t>
      </w:r>
      <w:r>
        <w:rPr>
          <w:sz w:val="24"/>
          <w:szCs w:val="24"/>
        </w:rPr>
        <w:t xml:space="preserve"> </w:t>
      </w:r>
      <w:r w:rsidRPr="001D6137">
        <w:rPr>
          <w:sz w:val="24"/>
          <w:szCs w:val="24"/>
        </w:rPr>
        <w:t>Hörmann, a także akcentow</w:t>
      </w:r>
      <w:r>
        <w:rPr>
          <w:sz w:val="24"/>
          <w:szCs w:val="24"/>
        </w:rPr>
        <w:t>a</w:t>
      </w:r>
      <w:r w:rsidRPr="001D6137">
        <w:rPr>
          <w:sz w:val="24"/>
          <w:szCs w:val="24"/>
        </w:rPr>
        <w:t>li kompetencje i wiedzę pracowników</w:t>
      </w:r>
      <w:r>
        <w:rPr>
          <w:sz w:val="24"/>
          <w:szCs w:val="24"/>
        </w:rPr>
        <w:t xml:space="preserve"> </w:t>
      </w:r>
      <w:r w:rsidRPr="001D6137">
        <w:rPr>
          <w:sz w:val="24"/>
          <w:szCs w:val="24"/>
        </w:rPr>
        <w:t>firmy na temat oferowanego asortymentu. Klienci, którzy wskazywali na wysoką jakość drzwi wejściowych, zwracali szczególną uwagę</w:t>
      </w:r>
      <w:r>
        <w:rPr>
          <w:sz w:val="24"/>
          <w:szCs w:val="24"/>
        </w:rPr>
        <w:t xml:space="preserve"> </w:t>
      </w:r>
      <w:r w:rsidRPr="001D6137">
        <w:rPr>
          <w:sz w:val="24"/>
          <w:szCs w:val="24"/>
        </w:rPr>
        <w:t>na</w:t>
      </w:r>
      <w:r>
        <w:rPr>
          <w:sz w:val="24"/>
          <w:szCs w:val="24"/>
        </w:rPr>
        <w:t xml:space="preserve"> </w:t>
      </w:r>
      <w:r w:rsidRPr="001D6137">
        <w:rPr>
          <w:sz w:val="24"/>
          <w:szCs w:val="24"/>
        </w:rPr>
        <w:t xml:space="preserve">ich energooszczędność, </w:t>
      </w:r>
      <w:r w:rsidRPr="001D6137">
        <w:rPr>
          <w:sz w:val="24"/>
          <w:szCs w:val="24"/>
        </w:rPr>
        <w:lastRenderedPageBreak/>
        <w:t>bezpieczeństwo i wyjątkowe wzornictwo.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Deklarowali też gotowość do polecenia drzwi marki Hörmann innym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użytkownikom.</w:t>
      </w:r>
    </w:p>
    <w:p w14:paraId="3D452C2D" w14:textId="7BEDC6D6" w:rsidR="0005659F" w:rsidRPr="00AE42D1" w:rsidRDefault="0005659F" w:rsidP="0005659F">
      <w:pPr>
        <w:jc w:val="both"/>
        <w:rPr>
          <w:i/>
          <w:iCs/>
          <w:sz w:val="24"/>
          <w:szCs w:val="24"/>
        </w:rPr>
      </w:pPr>
      <w:r w:rsidRPr="00AE42D1">
        <w:rPr>
          <w:i/>
          <w:iCs/>
          <w:sz w:val="24"/>
          <w:szCs w:val="24"/>
        </w:rPr>
        <w:t>– Złote Godło programu Konsumencki Lider Jakości w kategorii „Bramy garażowe” i Brązowe Godło w kategorii „Drzwi zewnętrzne” to dla nas nie tylko zaszczytne wyróżnienie, ale także potwierdzenie jakości naszych produktów</w:t>
      </w:r>
      <w:r w:rsidRPr="004930CC">
        <w:rPr>
          <w:sz w:val="24"/>
          <w:szCs w:val="24"/>
        </w:rPr>
        <w:t xml:space="preserve"> – powiedział Krzysztof Horała, prezes zarządu Hörmann Polska. </w:t>
      </w:r>
      <w:r w:rsidRPr="00AE42D1">
        <w:rPr>
          <w:i/>
          <w:iCs/>
          <w:sz w:val="24"/>
          <w:szCs w:val="24"/>
        </w:rPr>
        <w:t xml:space="preserve">– Tytuł Lidera Jakości został nam przyznany głosami konsumentów, czyli niezależnych uczestników rynku, którzy swoich ocen dokonywali na podstawie </w:t>
      </w:r>
      <w:proofErr w:type="spellStart"/>
      <w:r w:rsidRPr="00AE42D1">
        <w:rPr>
          <w:i/>
          <w:iCs/>
          <w:sz w:val="24"/>
          <w:szCs w:val="24"/>
        </w:rPr>
        <w:t>c</w:t>
      </w:r>
      <w:r>
        <w:rPr>
          <w:i/>
          <w:iCs/>
          <w:sz w:val="24"/>
          <w:szCs w:val="24"/>
        </w:rPr>
        <w:t>ustomer</w:t>
      </w:r>
      <w:proofErr w:type="spellEnd"/>
      <w:r w:rsidRPr="00AE42D1">
        <w:rPr>
          <w:i/>
          <w:iCs/>
          <w:sz w:val="24"/>
          <w:szCs w:val="24"/>
        </w:rPr>
        <w:t xml:space="preserve"> </w:t>
      </w:r>
      <w:proofErr w:type="spellStart"/>
      <w:r w:rsidRPr="00AE42D1">
        <w:rPr>
          <w:i/>
          <w:iCs/>
          <w:sz w:val="24"/>
          <w:szCs w:val="24"/>
        </w:rPr>
        <w:t>experience</w:t>
      </w:r>
      <w:proofErr w:type="spellEnd"/>
      <w:r w:rsidRPr="00AE42D1">
        <w:rPr>
          <w:i/>
          <w:iCs/>
          <w:sz w:val="24"/>
          <w:szCs w:val="24"/>
        </w:rPr>
        <w:t>, czyli własnych doświadczeń z marką. Nie</w:t>
      </w:r>
      <w:r>
        <w:rPr>
          <w:i/>
          <w:iCs/>
          <w:sz w:val="24"/>
          <w:szCs w:val="24"/>
        </w:rPr>
        <w:t xml:space="preserve"> </w:t>
      </w:r>
      <w:r w:rsidRPr="00AE42D1">
        <w:rPr>
          <w:i/>
          <w:iCs/>
          <w:sz w:val="24"/>
          <w:szCs w:val="24"/>
        </w:rPr>
        <w:t>ma lepszego sprawdzianu w biznesie, jak weryfikacja przez klientów. W firmie Hörmann mamy świadomość, że dobre doświadczenia klientów opłacają się najbardziej, dlatego m.in. nieustannie podnosimy kwalifikacje naszych doradców oraz prowadzimy 24 godzinny serwis</w:t>
      </w:r>
      <w:r>
        <w:rPr>
          <w:i/>
          <w:iCs/>
          <w:sz w:val="24"/>
          <w:szCs w:val="24"/>
        </w:rPr>
        <w:t>,</w:t>
      </w:r>
      <w:r w:rsidRPr="00AE42D1">
        <w:rPr>
          <w:i/>
          <w:iCs/>
          <w:sz w:val="24"/>
          <w:szCs w:val="24"/>
        </w:rPr>
        <w:t xml:space="preserve"> przez 7 dni w tygodniu.</w:t>
      </w:r>
    </w:p>
    <w:p w14:paraId="21BC9DDB" w14:textId="77777777" w:rsidR="0005659F" w:rsidRPr="0037290C" w:rsidRDefault="0005659F" w:rsidP="0005659F">
      <w:pPr>
        <w:jc w:val="both"/>
        <w:rPr>
          <w:b/>
          <w:bCs/>
          <w:sz w:val="24"/>
          <w:szCs w:val="24"/>
        </w:rPr>
      </w:pPr>
      <w:r w:rsidRPr="0037290C">
        <w:rPr>
          <w:b/>
          <w:bCs/>
          <w:sz w:val="24"/>
          <w:szCs w:val="24"/>
        </w:rPr>
        <w:t>Bramy i drzwi</w:t>
      </w:r>
      <w:r>
        <w:rPr>
          <w:b/>
          <w:bCs/>
          <w:sz w:val="24"/>
          <w:szCs w:val="24"/>
        </w:rPr>
        <w:t xml:space="preserve"> </w:t>
      </w:r>
      <w:r w:rsidRPr="007E483D">
        <w:rPr>
          <w:b/>
          <w:bCs/>
          <w:sz w:val="24"/>
          <w:szCs w:val="24"/>
        </w:rPr>
        <w:t>–</w:t>
      </w:r>
      <w:r w:rsidRPr="0037290C">
        <w:rPr>
          <w:b/>
          <w:bCs/>
          <w:sz w:val="24"/>
          <w:szCs w:val="24"/>
        </w:rPr>
        <w:t xml:space="preserve"> idealnie dopasowane</w:t>
      </w:r>
    </w:p>
    <w:p w14:paraId="5C00966D" w14:textId="3F50E3BC" w:rsidR="0005659F" w:rsidRPr="00C60F93" w:rsidRDefault="0005659F" w:rsidP="0005659F">
      <w:pPr>
        <w:jc w:val="both"/>
        <w:rPr>
          <w:sz w:val="24"/>
          <w:szCs w:val="24"/>
        </w:rPr>
      </w:pPr>
      <w:r w:rsidRPr="004930CC">
        <w:rPr>
          <w:sz w:val="24"/>
          <w:szCs w:val="24"/>
        </w:rPr>
        <w:t>Uczestniczący w badaniu klienci przywiązywali dużą uw</w:t>
      </w:r>
      <w:r>
        <w:rPr>
          <w:sz w:val="24"/>
          <w:szCs w:val="24"/>
        </w:rPr>
        <w:t>a</w:t>
      </w:r>
      <w:r w:rsidRPr="004930CC">
        <w:rPr>
          <w:sz w:val="24"/>
          <w:szCs w:val="24"/>
        </w:rPr>
        <w:t>gę do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wyglądu produktów oraz perfekcyjne</w:t>
      </w:r>
      <w:r>
        <w:rPr>
          <w:sz w:val="24"/>
          <w:szCs w:val="24"/>
        </w:rPr>
        <w:t xml:space="preserve">go </w:t>
      </w:r>
      <w:r w:rsidRPr="004930CC">
        <w:rPr>
          <w:sz w:val="24"/>
          <w:szCs w:val="24"/>
        </w:rPr>
        <w:t>dopasowani</w:t>
      </w:r>
      <w:r>
        <w:rPr>
          <w:sz w:val="24"/>
          <w:szCs w:val="24"/>
        </w:rPr>
        <w:t>a</w:t>
      </w:r>
      <w:r w:rsidRPr="004930CC">
        <w:rPr>
          <w:sz w:val="24"/>
          <w:szCs w:val="24"/>
        </w:rPr>
        <w:t xml:space="preserve"> bram garażowych i drzwi zewnętrznych. Firma </w:t>
      </w:r>
      <w:r w:rsidRPr="00C60F93">
        <w:rPr>
          <w:sz w:val="24"/>
          <w:szCs w:val="24"/>
        </w:rPr>
        <w:t>Hörmann kładzie duży nacisk nie</w:t>
      </w:r>
      <w:r w:rsidRPr="004930CC">
        <w:rPr>
          <w:sz w:val="24"/>
          <w:szCs w:val="24"/>
        </w:rPr>
        <w:t xml:space="preserve"> </w:t>
      </w:r>
      <w:r w:rsidRPr="00C60F93">
        <w:rPr>
          <w:sz w:val="24"/>
          <w:szCs w:val="24"/>
        </w:rPr>
        <w:t>tylko na jakość</w:t>
      </w:r>
      <w:r>
        <w:rPr>
          <w:sz w:val="24"/>
          <w:szCs w:val="24"/>
        </w:rPr>
        <w:t xml:space="preserve"> </w:t>
      </w:r>
      <w:r w:rsidRPr="00C60F93">
        <w:rPr>
          <w:sz w:val="24"/>
          <w:szCs w:val="24"/>
        </w:rPr>
        <w:t>swoich produktów,</w:t>
      </w:r>
      <w:r w:rsidRPr="004930CC">
        <w:rPr>
          <w:sz w:val="24"/>
          <w:szCs w:val="24"/>
        </w:rPr>
        <w:t xml:space="preserve"> </w:t>
      </w:r>
      <w:r w:rsidRPr="00C60F93">
        <w:rPr>
          <w:sz w:val="24"/>
          <w:szCs w:val="24"/>
        </w:rPr>
        <w:t>ale także na ich estetykę, która pozwala uzyskać spójność architektoniczną budynku. W</w:t>
      </w:r>
      <w:r>
        <w:rPr>
          <w:sz w:val="24"/>
          <w:szCs w:val="24"/>
        </w:rPr>
        <w:t xml:space="preserve"> </w:t>
      </w:r>
      <w:r w:rsidRPr="00C60F93">
        <w:rPr>
          <w:sz w:val="24"/>
          <w:szCs w:val="24"/>
        </w:rPr>
        <w:t>tym celu opracowano m.in. gamę kolorów</w:t>
      </w:r>
      <w:r>
        <w:rPr>
          <w:sz w:val="24"/>
          <w:szCs w:val="24"/>
        </w:rPr>
        <w:t xml:space="preserve"> </w:t>
      </w:r>
      <w:r w:rsidRPr="00C60F93">
        <w:rPr>
          <w:sz w:val="24"/>
          <w:szCs w:val="24"/>
        </w:rPr>
        <w:t xml:space="preserve">preferowanych – </w:t>
      </w:r>
      <w:proofErr w:type="spellStart"/>
      <w:r w:rsidRPr="00C60F93">
        <w:rPr>
          <w:sz w:val="24"/>
          <w:szCs w:val="24"/>
        </w:rPr>
        <w:t>MatchColor</w:t>
      </w:r>
      <w:proofErr w:type="spellEnd"/>
      <w:r w:rsidRPr="00C60F93">
        <w:rPr>
          <w:sz w:val="24"/>
          <w:szCs w:val="24"/>
        </w:rPr>
        <w:t>, które umoż</w:t>
      </w:r>
      <w:r>
        <w:rPr>
          <w:sz w:val="24"/>
          <w:szCs w:val="24"/>
        </w:rPr>
        <w:t>l</w:t>
      </w:r>
      <w:r w:rsidRPr="00C60F93">
        <w:rPr>
          <w:sz w:val="24"/>
          <w:szCs w:val="24"/>
        </w:rPr>
        <w:t>iwiają dopasowanie koloru garażowej bramy segmentowej i drzwi</w:t>
      </w:r>
      <w:r>
        <w:rPr>
          <w:sz w:val="24"/>
          <w:szCs w:val="24"/>
        </w:rPr>
        <w:t xml:space="preserve"> </w:t>
      </w:r>
      <w:r w:rsidRPr="00C60F93">
        <w:rPr>
          <w:sz w:val="24"/>
          <w:szCs w:val="24"/>
        </w:rPr>
        <w:t>zewnętrznych.</w:t>
      </w:r>
    </w:p>
    <w:p w14:paraId="1D97B276" w14:textId="6BF1EBDD" w:rsidR="0005659F" w:rsidRPr="004930CC" w:rsidRDefault="0005659F" w:rsidP="0005659F">
      <w:pPr>
        <w:jc w:val="both"/>
        <w:rPr>
          <w:sz w:val="24"/>
          <w:szCs w:val="24"/>
        </w:rPr>
      </w:pPr>
      <w:r w:rsidRPr="00C60F93">
        <w:rPr>
          <w:sz w:val="24"/>
          <w:szCs w:val="24"/>
        </w:rPr>
        <w:t>Wiele możliwości aranżacyjnych</w:t>
      </w:r>
      <w:r>
        <w:rPr>
          <w:sz w:val="24"/>
          <w:szCs w:val="24"/>
        </w:rPr>
        <w:t xml:space="preserve"> </w:t>
      </w:r>
      <w:r w:rsidRPr="00C60F93">
        <w:rPr>
          <w:sz w:val="24"/>
          <w:szCs w:val="24"/>
        </w:rPr>
        <w:t>dają również bramy segmentowe</w:t>
      </w:r>
      <w:r>
        <w:rPr>
          <w:sz w:val="24"/>
          <w:szCs w:val="24"/>
        </w:rPr>
        <w:t xml:space="preserve"> </w:t>
      </w:r>
      <w:r w:rsidRPr="00C60F93">
        <w:rPr>
          <w:sz w:val="24"/>
          <w:szCs w:val="24"/>
        </w:rPr>
        <w:t xml:space="preserve">z powierzchnią </w:t>
      </w:r>
      <w:proofErr w:type="spellStart"/>
      <w:r w:rsidRPr="00C60F93">
        <w:rPr>
          <w:sz w:val="24"/>
          <w:szCs w:val="24"/>
        </w:rPr>
        <w:t>Duragrain</w:t>
      </w:r>
      <w:proofErr w:type="spellEnd"/>
      <w:r w:rsidR="00FE6A7F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C60F93">
        <w:rPr>
          <w:sz w:val="24"/>
          <w:szCs w:val="24"/>
        </w:rPr>
        <w:t>oferowane w</w:t>
      </w:r>
      <w:r>
        <w:rPr>
          <w:sz w:val="24"/>
          <w:szCs w:val="24"/>
        </w:rPr>
        <w:t xml:space="preserve"> </w:t>
      </w:r>
      <w:r w:rsidRPr="00C60F93">
        <w:rPr>
          <w:sz w:val="24"/>
          <w:szCs w:val="24"/>
        </w:rPr>
        <w:t>30 unikatowych wzorach do złudzenia przypominających np. beton,</w:t>
      </w:r>
      <w:r w:rsidRPr="004930CC">
        <w:rPr>
          <w:sz w:val="24"/>
          <w:szCs w:val="24"/>
        </w:rPr>
        <w:t xml:space="preserve"> zardzewiałą stal, bambus i inne gatunki drewna. Wzory te nanoszone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są bezpośrednio na płytę bramy dzięki innowacyjnej technologii dr</w:t>
      </w:r>
      <w:r>
        <w:rPr>
          <w:sz w:val="24"/>
          <w:szCs w:val="24"/>
        </w:rPr>
        <w:t>u</w:t>
      </w:r>
      <w:r w:rsidRPr="004930CC">
        <w:rPr>
          <w:sz w:val="24"/>
          <w:szCs w:val="24"/>
        </w:rPr>
        <w:t>ku.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Co więcej, metoda ta p</w:t>
      </w:r>
      <w:r>
        <w:rPr>
          <w:sz w:val="24"/>
          <w:szCs w:val="24"/>
        </w:rPr>
        <w:t>o</w:t>
      </w:r>
      <w:r w:rsidRPr="004930CC">
        <w:rPr>
          <w:sz w:val="24"/>
          <w:szCs w:val="24"/>
        </w:rPr>
        <w:t>zwala na personali</w:t>
      </w:r>
      <w:r>
        <w:rPr>
          <w:sz w:val="24"/>
          <w:szCs w:val="24"/>
        </w:rPr>
        <w:t>z</w:t>
      </w:r>
      <w:r w:rsidRPr="004930CC">
        <w:rPr>
          <w:sz w:val="24"/>
          <w:szCs w:val="24"/>
        </w:rPr>
        <w:t>ację bramy garażowej. Daje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inwest</w:t>
      </w:r>
      <w:r>
        <w:rPr>
          <w:sz w:val="24"/>
          <w:szCs w:val="24"/>
        </w:rPr>
        <w:t>o</w:t>
      </w:r>
      <w:r w:rsidRPr="004930CC">
        <w:rPr>
          <w:sz w:val="24"/>
          <w:szCs w:val="24"/>
        </w:rPr>
        <w:t>rom możliwość samodzielnego zapr</w:t>
      </w:r>
      <w:r>
        <w:rPr>
          <w:sz w:val="24"/>
          <w:szCs w:val="24"/>
        </w:rPr>
        <w:t>o</w:t>
      </w:r>
      <w:r w:rsidRPr="004930CC">
        <w:rPr>
          <w:sz w:val="24"/>
          <w:szCs w:val="24"/>
        </w:rPr>
        <w:t>jektowania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niepowtarzalnej bramy, ponieważ można wykonać na niej indywidualny nadruk</w:t>
      </w:r>
      <w:r>
        <w:rPr>
          <w:sz w:val="24"/>
          <w:szCs w:val="24"/>
        </w:rPr>
        <w:t xml:space="preserve">, </w:t>
      </w:r>
      <w:r w:rsidRPr="004930CC">
        <w:rPr>
          <w:sz w:val="24"/>
          <w:szCs w:val="24"/>
        </w:rPr>
        <w:t>wybrany przez inwestora.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Innym przykładem idealnego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dopasowania br</w:t>
      </w:r>
      <w:r>
        <w:rPr>
          <w:sz w:val="24"/>
          <w:szCs w:val="24"/>
        </w:rPr>
        <w:t>a</w:t>
      </w:r>
      <w:r w:rsidRPr="004930CC">
        <w:rPr>
          <w:sz w:val="24"/>
          <w:szCs w:val="24"/>
        </w:rPr>
        <w:t>my garażowej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do stylu budynku są bramy fasadowe. Dzięki specjalnej konstrukcji można je wypełnić elementami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zastosowanymi na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ścianie domu</w:t>
      </w:r>
      <w:r>
        <w:rPr>
          <w:sz w:val="24"/>
          <w:szCs w:val="24"/>
        </w:rPr>
        <w:t xml:space="preserve">, </w:t>
      </w:r>
      <w:r w:rsidRPr="004930CC">
        <w:rPr>
          <w:sz w:val="24"/>
          <w:szCs w:val="24"/>
        </w:rPr>
        <w:t>co sprawia</w:t>
      </w:r>
      <w:r>
        <w:rPr>
          <w:sz w:val="24"/>
          <w:szCs w:val="24"/>
        </w:rPr>
        <w:t xml:space="preserve">, </w:t>
      </w:r>
      <w:r w:rsidRPr="004930CC">
        <w:rPr>
          <w:sz w:val="24"/>
          <w:szCs w:val="24"/>
        </w:rPr>
        <w:t>że zamknięta brama garażowa niemal „wtapia się” w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płaszczyznę elewacji i staje się niewidoczna.</w:t>
      </w:r>
    </w:p>
    <w:p w14:paraId="5FA60AB1" w14:textId="77777777" w:rsidR="0005659F" w:rsidRPr="00285E19" w:rsidRDefault="0005659F" w:rsidP="0005659F">
      <w:pPr>
        <w:jc w:val="both"/>
        <w:rPr>
          <w:b/>
          <w:bCs/>
          <w:sz w:val="24"/>
          <w:szCs w:val="24"/>
        </w:rPr>
      </w:pPr>
      <w:r w:rsidRPr="00285E19">
        <w:rPr>
          <w:b/>
          <w:bCs/>
          <w:sz w:val="24"/>
          <w:szCs w:val="24"/>
        </w:rPr>
        <w:t>Energooszczędność, bezpieczeństwo i funkcjonalność</w:t>
      </w:r>
    </w:p>
    <w:p w14:paraId="7FF5207B" w14:textId="13633C19" w:rsidR="0005659F" w:rsidRPr="004930CC" w:rsidRDefault="0005659F" w:rsidP="0005659F">
      <w:pPr>
        <w:jc w:val="both"/>
        <w:rPr>
          <w:sz w:val="24"/>
          <w:szCs w:val="24"/>
        </w:rPr>
      </w:pPr>
      <w:r w:rsidRPr="004930CC">
        <w:rPr>
          <w:sz w:val="24"/>
          <w:szCs w:val="24"/>
        </w:rPr>
        <w:t>Przy wyborze stolarki budowlanej kluczowe kryteria to izolacyjność cieplna, bezpieczeństwo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oraz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komfort użytkowania. Ab</w:t>
      </w:r>
      <w:r>
        <w:rPr>
          <w:sz w:val="24"/>
          <w:szCs w:val="24"/>
        </w:rPr>
        <w:t>s</w:t>
      </w:r>
      <w:r w:rsidRPr="004930CC">
        <w:rPr>
          <w:sz w:val="24"/>
          <w:szCs w:val="24"/>
        </w:rPr>
        <w:t>olutnym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liderem energooszczędności są drzwi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 xml:space="preserve">aluminiowe </w:t>
      </w:r>
      <w:proofErr w:type="spellStart"/>
      <w:r w:rsidRPr="004930CC">
        <w:rPr>
          <w:sz w:val="24"/>
          <w:szCs w:val="24"/>
        </w:rPr>
        <w:t>ThermoCa</w:t>
      </w:r>
      <w:r>
        <w:rPr>
          <w:sz w:val="24"/>
          <w:szCs w:val="24"/>
        </w:rPr>
        <w:t>r</w:t>
      </w:r>
      <w:r w:rsidRPr="004930CC">
        <w:rPr>
          <w:sz w:val="24"/>
          <w:szCs w:val="24"/>
        </w:rPr>
        <w:t>bon</w:t>
      </w:r>
      <w:proofErr w:type="spellEnd"/>
      <w:r w:rsidRPr="004930CC">
        <w:rPr>
          <w:sz w:val="24"/>
          <w:szCs w:val="24"/>
        </w:rPr>
        <w:t>, których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konstrukcja sprawia, że ich współczynnik przenikania ciepła U</w:t>
      </w:r>
      <w:r w:rsidRPr="007E483D">
        <w:rPr>
          <w:sz w:val="24"/>
          <w:szCs w:val="24"/>
          <w:vertAlign w:val="subscript"/>
        </w:rPr>
        <w:t>D</w:t>
      </w:r>
      <w:r w:rsidRPr="004930CC">
        <w:rPr>
          <w:sz w:val="24"/>
          <w:szCs w:val="24"/>
        </w:rPr>
        <w:t xml:space="preserve"> wynosi nawet 0,47 W/(m</w:t>
      </w:r>
      <w:r w:rsidRPr="007E483D">
        <w:rPr>
          <w:sz w:val="24"/>
          <w:szCs w:val="24"/>
          <w:vertAlign w:val="superscript"/>
        </w:rPr>
        <w:t>2</w:t>
      </w:r>
      <w:r w:rsidR="00C52015" w:rsidRPr="003922ED">
        <w:rPr>
          <w:sz w:val="24"/>
          <w:szCs w:val="24"/>
          <w:vertAlign w:val="superscript"/>
        </w:rPr>
        <w:t>.</w:t>
      </w:r>
      <w:r w:rsidRPr="004930CC">
        <w:rPr>
          <w:sz w:val="24"/>
          <w:szCs w:val="24"/>
        </w:rPr>
        <w:t>K). Spośród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bram garażowych doskonałą te</w:t>
      </w:r>
      <w:r>
        <w:rPr>
          <w:sz w:val="24"/>
          <w:szCs w:val="24"/>
        </w:rPr>
        <w:t>r</w:t>
      </w:r>
      <w:r w:rsidRPr="004930CC">
        <w:rPr>
          <w:sz w:val="24"/>
          <w:szCs w:val="24"/>
        </w:rPr>
        <w:t xml:space="preserve">moizolację </w:t>
      </w:r>
      <w:r w:rsidRPr="004930CC">
        <w:rPr>
          <w:sz w:val="24"/>
          <w:szCs w:val="24"/>
        </w:rPr>
        <w:lastRenderedPageBreak/>
        <w:t>gwarantuje brama LPU 67</w:t>
      </w:r>
      <w:r>
        <w:rPr>
          <w:sz w:val="24"/>
          <w:szCs w:val="24"/>
        </w:rPr>
        <w:t xml:space="preserve"> </w:t>
      </w:r>
      <w:proofErr w:type="spellStart"/>
      <w:r w:rsidRPr="004930CC">
        <w:rPr>
          <w:sz w:val="24"/>
          <w:szCs w:val="24"/>
        </w:rPr>
        <w:t>Thermo</w:t>
      </w:r>
      <w:proofErr w:type="spellEnd"/>
      <w:r w:rsidRPr="004930CC">
        <w:rPr>
          <w:sz w:val="24"/>
          <w:szCs w:val="24"/>
        </w:rPr>
        <w:t>, z segmentami o grubości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67 mm. Współczynnik przenikania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ciepła pojedynczego segmentu tej bramy wynosi 0,33 W/(m</w:t>
      </w:r>
      <w:r w:rsidRPr="007E483D">
        <w:rPr>
          <w:sz w:val="24"/>
          <w:szCs w:val="24"/>
          <w:vertAlign w:val="superscript"/>
        </w:rPr>
        <w:t>2</w:t>
      </w:r>
      <w:r w:rsidRPr="003922ED">
        <w:rPr>
          <w:sz w:val="24"/>
          <w:szCs w:val="24"/>
          <w:vertAlign w:val="superscript"/>
        </w:rPr>
        <w:t>.</w:t>
      </w:r>
      <w:r w:rsidRPr="004930CC">
        <w:rPr>
          <w:sz w:val="24"/>
          <w:szCs w:val="24"/>
        </w:rPr>
        <w:t>K), a zamontowanej bramy nawet 1,0 W/(m</w:t>
      </w:r>
      <w:r w:rsidRPr="007E483D">
        <w:rPr>
          <w:sz w:val="24"/>
          <w:szCs w:val="24"/>
          <w:vertAlign w:val="superscript"/>
        </w:rPr>
        <w:t>2</w:t>
      </w:r>
      <w:r w:rsidRPr="003922ED">
        <w:rPr>
          <w:sz w:val="24"/>
          <w:szCs w:val="24"/>
          <w:vertAlign w:val="superscript"/>
        </w:rPr>
        <w:t>.</w:t>
      </w:r>
      <w:r w:rsidRPr="004930CC">
        <w:rPr>
          <w:sz w:val="24"/>
          <w:szCs w:val="24"/>
        </w:rPr>
        <w:t>K).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Im cieplejsza, grubsza i szczelniejsza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brama – tym bardziej garaż potrzebuje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dobrej wentylacji.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Dlatego firma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Hörmann opracowała specjalny zestaw do automatycznego wietrzenia.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System czujników kontroluje poziom wilgotności wewnątrz pomieszczenia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oraz na zewnątrz i w razie potrzeby uchylany jest tylko górny segment bramy, aby przewietrzyć garaż.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Najniższy segment pozostaje na posadzce, dzięki czemu do garażu</w:t>
      </w:r>
      <w:r>
        <w:rPr>
          <w:sz w:val="24"/>
          <w:szCs w:val="24"/>
        </w:rPr>
        <w:t xml:space="preserve"> n</w:t>
      </w:r>
      <w:r w:rsidRPr="004930CC">
        <w:rPr>
          <w:sz w:val="24"/>
          <w:szCs w:val="24"/>
        </w:rPr>
        <w:t>ie przedostają się śmieci, liście czy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małe zwierzęta.</w:t>
      </w:r>
    </w:p>
    <w:p w14:paraId="79EC1C5F" w14:textId="554A24C5" w:rsidR="0005659F" w:rsidRPr="004930CC" w:rsidRDefault="0005659F" w:rsidP="0005659F">
      <w:pPr>
        <w:jc w:val="both"/>
        <w:rPr>
          <w:sz w:val="24"/>
          <w:szCs w:val="24"/>
        </w:rPr>
      </w:pPr>
      <w:r w:rsidRPr="004930CC">
        <w:rPr>
          <w:sz w:val="24"/>
          <w:szCs w:val="24"/>
        </w:rPr>
        <w:t>Jeśli chodzi o bezpieczeństwo, to wszystkie aluminiowe drzwi zewnętrzne marki Hörmann standardowo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 xml:space="preserve">oferowane są w klasie przeciwwłamaniowej RC3, a </w:t>
      </w:r>
      <w:r>
        <w:rPr>
          <w:sz w:val="24"/>
          <w:szCs w:val="24"/>
        </w:rPr>
        <w:t xml:space="preserve">niektóre </w:t>
      </w:r>
      <w:r w:rsidRPr="004930CC">
        <w:rPr>
          <w:sz w:val="24"/>
          <w:szCs w:val="24"/>
        </w:rPr>
        <w:t xml:space="preserve">z nich, jak np. </w:t>
      </w:r>
      <w:proofErr w:type="spellStart"/>
      <w:r w:rsidRPr="004930CC">
        <w:rPr>
          <w:sz w:val="24"/>
          <w:szCs w:val="24"/>
        </w:rPr>
        <w:t>ThermoSafe</w:t>
      </w:r>
      <w:proofErr w:type="spellEnd"/>
      <w:r w:rsidRPr="004930CC">
        <w:rPr>
          <w:sz w:val="24"/>
          <w:szCs w:val="24"/>
        </w:rPr>
        <w:t xml:space="preserve"> </w:t>
      </w:r>
      <w:proofErr w:type="spellStart"/>
      <w:r w:rsidRPr="004930CC">
        <w:rPr>
          <w:sz w:val="24"/>
          <w:szCs w:val="24"/>
        </w:rPr>
        <w:t>Hybrid</w:t>
      </w:r>
      <w:proofErr w:type="spellEnd"/>
      <w:r>
        <w:rPr>
          <w:sz w:val="24"/>
          <w:szCs w:val="24"/>
        </w:rPr>
        <w:t xml:space="preserve">, </w:t>
      </w:r>
      <w:r w:rsidRPr="004930CC">
        <w:rPr>
          <w:sz w:val="24"/>
          <w:szCs w:val="24"/>
        </w:rPr>
        <w:t>w wyk</w:t>
      </w:r>
      <w:r>
        <w:rPr>
          <w:sz w:val="24"/>
          <w:szCs w:val="24"/>
        </w:rPr>
        <w:t>o</w:t>
      </w:r>
      <w:r w:rsidRPr="004930CC">
        <w:rPr>
          <w:sz w:val="24"/>
          <w:szCs w:val="24"/>
        </w:rPr>
        <w:t>naniu bez przeszklenia nawet w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klasie RC4. Aby zadbać o pełne bezpieczeństwo mieszkańców w domach, których integralną częścią jest garaż, firma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 xml:space="preserve">Hörmann </w:t>
      </w:r>
      <w:r>
        <w:rPr>
          <w:sz w:val="24"/>
          <w:szCs w:val="24"/>
        </w:rPr>
        <w:t>proponuje</w:t>
      </w:r>
      <w:r w:rsidRPr="004930CC">
        <w:rPr>
          <w:sz w:val="24"/>
          <w:szCs w:val="24"/>
        </w:rPr>
        <w:t xml:space="preserve"> do bram segmentowych specjalny zestaw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przeciwwłamaniowy w klasie RC2.</w:t>
      </w:r>
    </w:p>
    <w:p w14:paraId="720954EE" w14:textId="3AF25B52" w:rsidR="0005659F" w:rsidRPr="004930CC" w:rsidRDefault="0005659F" w:rsidP="0005659F">
      <w:pPr>
        <w:jc w:val="both"/>
        <w:rPr>
          <w:sz w:val="24"/>
          <w:szCs w:val="24"/>
        </w:rPr>
      </w:pPr>
      <w:r w:rsidRPr="004930CC">
        <w:rPr>
          <w:sz w:val="24"/>
          <w:szCs w:val="24"/>
        </w:rPr>
        <w:t>To zaledwie kilka możliwości jakie oferuje firma Hörmann. Troska</w:t>
      </w:r>
      <w:r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o</w:t>
      </w:r>
      <w:r w:rsidR="00C52015">
        <w:rPr>
          <w:sz w:val="24"/>
          <w:szCs w:val="24"/>
        </w:rPr>
        <w:t xml:space="preserve"> </w:t>
      </w:r>
      <w:r w:rsidRPr="004930CC">
        <w:rPr>
          <w:sz w:val="24"/>
          <w:szCs w:val="24"/>
        </w:rPr>
        <w:t>zaspokojenie potrzeb klientów i dopasowanie produktów do ich gustów od lat inspiruje firmę do ciągłego poszukiwania nowych i lepszych rozwiązań.</w:t>
      </w:r>
    </w:p>
    <w:p w14:paraId="7EFED4B4" w14:textId="77777777" w:rsidR="00C2426B" w:rsidRPr="0005659F" w:rsidRDefault="00C2426B" w:rsidP="0005659F">
      <w:pPr>
        <w:jc w:val="both"/>
        <w:rPr>
          <w:rFonts w:cstheme="minorHAnsi"/>
          <w:szCs w:val="24"/>
        </w:rPr>
      </w:pPr>
    </w:p>
    <w:p w14:paraId="12566656" w14:textId="55EE259F" w:rsidR="00B94B1C" w:rsidRDefault="00B94B1C" w:rsidP="0005659F">
      <w:pPr>
        <w:jc w:val="both"/>
        <w:rPr>
          <w:rFonts w:cstheme="minorHAnsi"/>
          <w:szCs w:val="24"/>
        </w:rPr>
      </w:pPr>
      <w:r>
        <w:rPr>
          <w:noProof/>
        </w:rPr>
        <w:drawing>
          <wp:inline distT="0" distB="0" distL="0" distR="0" wp14:anchorId="47932BF3" wp14:editId="43803C48">
            <wp:extent cx="3310414" cy="2240280"/>
            <wp:effectExtent l="0" t="0" r="4445" b="7620"/>
            <wp:docPr id="1415099456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0529" cy="2247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00171F" w14:textId="7EA63120" w:rsidR="004E1510" w:rsidRPr="000A4DB5" w:rsidRDefault="004E1510" w:rsidP="00A323D4">
      <w:pPr>
        <w:spacing w:after="0"/>
        <w:jc w:val="both"/>
        <w:rPr>
          <w:rFonts w:cstheme="minorHAnsi"/>
          <w:i/>
          <w:iCs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>B</w:t>
      </w:r>
      <w:r w:rsidR="000A4DB5" w:rsidRPr="000A4DB5">
        <w:rPr>
          <w:rFonts w:cstheme="minorHAnsi"/>
          <w:i/>
          <w:iCs/>
          <w:sz w:val="20"/>
          <w:szCs w:val="20"/>
        </w:rPr>
        <w:t>ram</w:t>
      </w:r>
      <w:r>
        <w:rPr>
          <w:rFonts w:cstheme="minorHAnsi"/>
          <w:i/>
          <w:iCs/>
          <w:sz w:val="20"/>
          <w:szCs w:val="20"/>
        </w:rPr>
        <w:t>ę</w:t>
      </w:r>
      <w:r w:rsidR="000A4DB5" w:rsidRPr="000A4DB5">
        <w:rPr>
          <w:rFonts w:cstheme="minorHAnsi"/>
          <w:i/>
          <w:iCs/>
          <w:sz w:val="20"/>
          <w:szCs w:val="20"/>
        </w:rPr>
        <w:t xml:space="preserve"> fasadow</w:t>
      </w:r>
      <w:r>
        <w:rPr>
          <w:rFonts w:cstheme="minorHAnsi"/>
          <w:i/>
          <w:iCs/>
          <w:sz w:val="20"/>
          <w:szCs w:val="20"/>
        </w:rPr>
        <w:t>ą</w:t>
      </w:r>
      <w:r w:rsidR="000A4DB5" w:rsidRPr="000A4DB5">
        <w:rPr>
          <w:rFonts w:cstheme="minorHAnsi"/>
          <w:i/>
          <w:iCs/>
          <w:sz w:val="20"/>
          <w:szCs w:val="20"/>
        </w:rPr>
        <w:t xml:space="preserve"> moż</w:t>
      </w:r>
      <w:r>
        <w:rPr>
          <w:rFonts w:cstheme="minorHAnsi"/>
          <w:i/>
          <w:iCs/>
          <w:sz w:val="20"/>
          <w:szCs w:val="20"/>
        </w:rPr>
        <w:t>na</w:t>
      </w:r>
      <w:r w:rsidR="000A4DB5" w:rsidRPr="000A4DB5">
        <w:rPr>
          <w:rFonts w:cstheme="minorHAnsi"/>
          <w:i/>
          <w:iCs/>
          <w:sz w:val="20"/>
          <w:szCs w:val="20"/>
        </w:rPr>
        <w:t xml:space="preserve"> wypełni</w:t>
      </w:r>
      <w:r>
        <w:rPr>
          <w:rFonts w:cstheme="minorHAnsi"/>
          <w:i/>
          <w:iCs/>
          <w:sz w:val="20"/>
          <w:szCs w:val="20"/>
        </w:rPr>
        <w:t xml:space="preserve">ć </w:t>
      </w:r>
      <w:r w:rsidR="007B320C">
        <w:rPr>
          <w:rFonts w:cstheme="minorHAnsi"/>
          <w:i/>
          <w:iCs/>
          <w:sz w:val="20"/>
          <w:szCs w:val="20"/>
        </w:rPr>
        <w:t>materiałem zastosowanym</w:t>
      </w:r>
      <w:r>
        <w:rPr>
          <w:rFonts w:cstheme="minorHAnsi"/>
          <w:i/>
          <w:iCs/>
          <w:sz w:val="20"/>
          <w:szCs w:val="20"/>
        </w:rPr>
        <w:t xml:space="preserve"> na ścianie, w ten sposób wtopi się </w:t>
      </w:r>
      <w:r w:rsidR="007B320C">
        <w:rPr>
          <w:rFonts w:cstheme="minorHAnsi"/>
          <w:i/>
          <w:iCs/>
          <w:sz w:val="20"/>
          <w:szCs w:val="20"/>
        </w:rPr>
        <w:t xml:space="preserve">ona </w:t>
      </w:r>
      <w:r>
        <w:rPr>
          <w:rFonts w:cstheme="minorHAnsi"/>
          <w:i/>
          <w:iCs/>
          <w:sz w:val="20"/>
          <w:szCs w:val="20"/>
        </w:rPr>
        <w:t>w płaszczyznę elewacji</w:t>
      </w:r>
      <w:r w:rsidR="007B320C">
        <w:rPr>
          <w:rFonts w:cstheme="minorHAnsi"/>
          <w:i/>
          <w:iCs/>
          <w:sz w:val="20"/>
          <w:szCs w:val="20"/>
        </w:rPr>
        <w:t xml:space="preserve"> i stanie się </w:t>
      </w:r>
      <w:r>
        <w:rPr>
          <w:rFonts w:cstheme="minorHAnsi"/>
          <w:i/>
          <w:iCs/>
          <w:sz w:val="20"/>
          <w:szCs w:val="20"/>
        </w:rPr>
        <w:t xml:space="preserve"> prawie </w:t>
      </w:r>
      <w:r w:rsidR="007B320C">
        <w:rPr>
          <w:rFonts w:cstheme="minorHAnsi"/>
          <w:i/>
          <w:iCs/>
          <w:sz w:val="20"/>
          <w:szCs w:val="20"/>
        </w:rPr>
        <w:t>niewidoczna</w:t>
      </w:r>
      <w:r w:rsidR="00775333">
        <w:rPr>
          <w:rFonts w:cstheme="minorHAnsi"/>
          <w:i/>
          <w:iCs/>
          <w:sz w:val="20"/>
          <w:szCs w:val="20"/>
        </w:rPr>
        <w:t>.</w:t>
      </w:r>
    </w:p>
    <w:p w14:paraId="3378D228" w14:textId="61579BD6" w:rsidR="0005659F" w:rsidRDefault="00B94B1C" w:rsidP="0005659F">
      <w:pPr>
        <w:jc w:val="both"/>
        <w:rPr>
          <w:rFonts w:cstheme="minorHAnsi"/>
          <w:szCs w:val="24"/>
        </w:rPr>
      </w:pPr>
      <w:r>
        <w:rPr>
          <w:noProof/>
        </w:rPr>
        <w:lastRenderedPageBreak/>
        <w:drawing>
          <wp:inline distT="0" distB="0" distL="0" distR="0" wp14:anchorId="2058E96F" wp14:editId="72126CF9">
            <wp:extent cx="3332268" cy="2275205"/>
            <wp:effectExtent l="0" t="0" r="1905" b="0"/>
            <wp:docPr id="60364012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4461" cy="2283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E49B6" w14:textId="25ECF7C0" w:rsidR="00B94B1C" w:rsidRPr="000A4DB5" w:rsidRDefault="00B94B1C" w:rsidP="00D4627F">
      <w:pPr>
        <w:spacing w:after="0"/>
        <w:rPr>
          <w:rFonts w:cstheme="minorHAnsi"/>
          <w:i/>
          <w:iCs/>
          <w:sz w:val="20"/>
          <w:szCs w:val="20"/>
        </w:rPr>
      </w:pPr>
      <w:r w:rsidRPr="000A4DB5">
        <w:rPr>
          <w:rFonts w:cstheme="minorHAnsi"/>
          <w:i/>
          <w:iCs/>
          <w:sz w:val="20"/>
          <w:szCs w:val="20"/>
        </w:rPr>
        <w:t xml:space="preserve">Drzwi </w:t>
      </w:r>
      <w:proofErr w:type="spellStart"/>
      <w:r w:rsidRPr="000A4DB5">
        <w:rPr>
          <w:rFonts w:cstheme="minorHAnsi"/>
          <w:i/>
          <w:iCs/>
          <w:sz w:val="20"/>
          <w:szCs w:val="20"/>
        </w:rPr>
        <w:t>ThermoSafe</w:t>
      </w:r>
      <w:proofErr w:type="spellEnd"/>
      <w:r w:rsidR="00992294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="00992294">
        <w:rPr>
          <w:rFonts w:cstheme="minorHAnsi"/>
          <w:i/>
          <w:iCs/>
          <w:sz w:val="20"/>
          <w:szCs w:val="20"/>
        </w:rPr>
        <w:t>MatchDecor</w:t>
      </w:r>
      <w:proofErr w:type="spellEnd"/>
      <w:r w:rsidR="00992294" w:rsidRPr="00992294">
        <w:rPr>
          <w:rFonts w:cstheme="minorHAnsi"/>
          <w:i/>
          <w:iCs/>
          <w:sz w:val="20"/>
          <w:szCs w:val="20"/>
        </w:rPr>
        <w:t xml:space="preserve"> </w:t>
      </w:r>
      <w:r w:rsidRPr="000A4DB5">
        <w:rPr>
          <w:rFonts w:cstheme="minorHAnsi"/>
          <w:i/>
          <w:iCs/>
          <w:sz w:val="20"/>
          <w:szCs w:val="20"/>
        </w:rPr>
        <w:t>z powierzchni</w:t>
      </w:r>
      <w:r w:rsidRPr="003922ED">
        <w:rPr>
          <w:rFonts w:ascii="Calibri" w:hAnsi="Calibri" w:cs="Calibri"/>
          <w:sz w:val="20"/>
          <w:szCs w:val="20"/>
        </w:rPr>
        <w:t>ą</w:t>
      </w:r>
      <w:r w:rsidR="006B66CD" w:rsidRPr="003922ED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A40FF7" w:rsidRPr="003922ED">
        <w:rPr>
          <w:rFonts w:ascii="Calibri" w:eastAsia="HoermannHelveticaNeue-Lt" w:hAnsi="Calibri" w:cs="Calibri"/>
          <w:i/>
          <w:iCs/>
          <w:kern w:val="0"/>
          <w:sz w:val="20"/>
          <w:szCs w:val="20"/>
        </w:rPr>
        <w:t>Attic</w:t>
      </w:r>
      <w:proofErr w:type="spellEnd"/>
      <w:r w:rsidR="00A40FF7" w:rsidRPr="003922ED">
        <w:rPr>
          <w:rFonts w:ascii="Calibri" w:eastAsia="HoermannHelveticaNeue-Lt" w:hAnsi="Calibri" w:cs="Calibri"/>
          <w:i/>
          <w:iCs/>
          <w:kern w:val="0"/>
          <w:sz w:val="20"/>
          <w:szCs w:val="20"/>
        </w:rPr>
        <w:t xml:space="preserve"> Wood</w:t>
      </w:r>
      <w:r w:rsidR="00200588">
        <w:rPr>
          <w:rFonts w:ascii="Calibri" w:eastAsia="HoermannHelveticaNeue-Lt" w:hAnsi="Calibri" w:cs="Calibri"/>
          <w:i/>
          <w:iCs/>
          <w:kern w:val="0"/>
          <w:sz w:val="20"/>
          <w:szCs w:val="20"/>
        </w:rPr>
        <w:t xml:space="preserve"> </w:t>
      </w:r>
      <w:r w:rsidR="00341B5D">
        <w:rPr>
          <w:rFonts w:cstheme="minorHAnsi"/>
          <w:i/>
          <w:iCs/>
          <w:sz w:val="20"/>
          <w:szCs w:val="20"/>
        </w:rPr>
        <w:t xml:space="preserve">oraz </w:t>
      </w:r>
      <w:r w:rsidR="004E1510">
        <w:rPr>
          <w:rFonts w:cstheme="minorHAnsi"/>
          <w:i/>
          <w:iCs/>
          <w:sz w:val="20"/>
          <w:szCs w:val="20"/>
        </w:rPr>
        <w:t>przeszkleniami</w:t>
      </w:r>
      <w:r w:rsidR="00D4627F">
        <w:rPr>
          <w:rFonts w:cstheme="minorHAnsi"/>
          <w:i/>
          <w:iCs/>
          <w:sz w:val="20"/>
          <w:szCs w:val="20"/>
        </w:rPr>
        <w:t xml:space="preserve"> bocznymi i</w:t>
      </w:r>
      <w:r w:rsidR="004E1510">
        <w:rPr>
          <w:rFonts w:cstheme="minorHAnsi"/>
          <w:i/>
          <w:iCs/>
          <w:sz w:val="20"/>
          <w:szCs w:val="20"/>
        </w:rPr>
        <w:t xml:space="preserve"> czarnymi </w:t>
      </w:r>
      <w:r w:rsidR="00A40FF7">
        <w:rPr>
          <w:rFonts w:cstheme="minorHAnsi"/>
          <w:i/>
          <w:iCs/>
          <w:sz w:val="20"/>
          <w:szCs w:val="20"/>
        </w:rPr>
        <w:t xml:space="preserve">dodatkami </w:t>
      </w:r>
      <w:r w:rsidR="004E1510">
        <w:rPr>
          <w:rFonts w:cstheme="minorHAnsi"/>
          <w:i/>
          <w:iCs/>
          <w:sz w:val="20"/>
          <w:szCs w:val="20"/>
        </w:rPr>
        <w:t>prezentują się niezwykle elegancko</w:t>
      </w:r>
      <w:r w:rsidR="00775333">
        <w:rPr>
          <w:rFonts w:cstheme="minorHAnsi"/>
          <w:i/>
          <w:iCs/>
          <w:sz w:val="20"/>
          <w:szCs w:val="20"/>
        </w:rPr>
        <w:t>.</w:t>
      </w:r>
    </w:p>
    <w:p w14:paraId="412A5CB9" w14:textId="77777777" w:rsidR="00B94B1C" w:rsidRPr="00B94B1C" w:rsidRDefault="00B94B1C" w:rsidP="0005659F">
      <w:pPr>
        <w:jc w:val="both"/>
        <w:rPr>
          <w:rFonts w:cstheme="minorHAnsi"/>
          <w:szCs w:val="24"/>
        </w:rPr>
      </w:pPr>
    </w:p>
    <w:p w14:paraId="6767621F" w14:textId="2BBC7C6F" w:rsidR="00D4627F" w:rsidRPr="000819EF" w:rsidRDefault="00C2426B" w:rsidP="00A33D8F">
      <w:pPr>
        <w:rPr>
          <w:rFonts w:cstheme="minorHAnsi"/>
          <w:i/>
          <w:iCs/>
          <w:szCs w:val="24"/>
        </w:rPr>
      </w:pPr>
      <w:r w:rsidRPr="000819EF">
        <w:rPr>
          <w:rFonts w:cstheme="minorHAnsi"/>
          <w:i/>
          <w:iCs/>
          <w:szCs w:val="24"/>
        </w:rPr>
        <w:t>Informacja prasowa oraz zdjęcia są dostępne pod linkiem:</w:t>
      </w:r>
      <w:r w:rsidR="00BA7274" w:rsidRPr="00BA7274">
        <w:t xml:space="preserve"> </w:t>
      </w:r>
      <w:hyperlink r:id="rId9" w:history="1">
        <w:r w:rsidR="00C00D2A" w:rsidRPr="00442145">
          <w:rPr>
            <w:rStyle w:val="Hipercze"/>
          </w:rPr>
          <w:t>https://drive.google.com/drive/folders/1nd5jaeB6UOWsW7iMR6PzKLRDg7soc-Iw?usp=sharing</w:t>
        </w:r>
      </w:hyperlink>
    </w:p>
    <w:sectPr w:rsidR="00D4627F" w:rsidRPr="000819EF" w:rsidSect="00A11E63">
      <w:headerReference w:type="default" r:id="rId10"/>
      <w:footerReference w:type="default" r:id="rId11"/>
      <w:pgSz w:w="11906" w:h="16838"/>
      <w:pgMar w:top="1985" w:right="31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2FF98" w14:textId="77777777" w:rsidR="00F2582B" w:rsidRDefault="00F2582B" w:rsidP="00541B56">
      <w:pPr>
        <w:spacing w:after="0" w:line="240" w:lineRule="auto"/>
      </w:pPr>
      <w:r>
        <w:separator/>
      </w:r>
    </w:p>
  </w:endnote>
  <w:endnote w:type="continuationSeparator" w:id="0">
    <w:p w14:paraId="53AC49C7" w14:textId="77777777" w:rsidR="00F2582B" w:rsidRDefault="00F2582B" w:rsidP="00541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oermannHelveticaNeue-Lt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Futura XBlk BT">
    <w:altName w:val="Franklin Gothic Heavy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ECCDA" w14:textId="7E296305" w:rsidR="003D76CA" w:rsidRPr="003D76CA" w:rsidRDefault="003D76CA" w:rsidP="003D76CA">
    <w:pPr>
      <w:tabs>
        <w:tab w:val="right" w:pos="7938"/>
      </w:tabs>
      <w:ind w:right="360"/>
      <w:rPr>
        <w:rFonts w:cstheme="minorHAnsi"/>
        <w:i/>
        <w:snapToGrid w:val="0"/>
      </w:rPr>
    </w:pPr>
    <w:r w:rsidRPr="00C843CF">
      <w:rPr>
        <w:rFonts w:cstheme="minorHAnsi"/>
        <w:i/>
        <w:snapToGrid w:val="0"/>
      </w:rPr>
      <w:t>Hörmann Polska /nr</w:t>
    </w:r>
    <w:r>
      <w:rPr>
        <w:rFonts w:cstheme="minorHAnsi"/>
        <w:i/>
        <w:snapToGrid w:val="0"/>
      </w:rPr>
      <w:t xml:space="preserve"> 0</w:t>
    </w:r>
    <w:r w:rsidR="00484179">
      <w:rPr>
        <w:rFonts w:cstheme="minorHAnsi"/>
        <w:i/>
        <w:snapToGrid w:val="0"/>
      </w:rPr>
      <w:t>5</w:t>
    </w:r>
    <w:r w:rsidRPr="00C843CF">
      <w:rPr>
        <w:rFonts w:cstheme="minorHAnsi"/>
        <w:i/>
        <w:snapToGrid w:val="0"/>
      </w:rPr>
      <w:t>/202</w:t>
    </w:r>
    <w:r>
      <w:rPr>
        <w:rFonts w:cstheme="minorHAnsi"/>
        <w:i/>
        <w:snapToGrid w:val="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2464E" w14:textId="77777777" w:rsidR="00F2582B" w:rsidRDefault="00F2582B" w:rsidP="00541B56">
      <w:pPr>
        <w:spacing w:after="0" w:line="240" w:lineRule="auto"/>
      </w:pPr>
      <w:r>
        <w:separator/>
      </w:r>
    </w:p>
  </w:footnote>
  <w:footnote w:type="continuationSeparator" w:id="0">
    <w:p w14:paraId="22D90D78" w14:textId="77777777" w:rsidR="00F2582B" w:rsidRDefault="00F2582B" w:rsidP="00541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A7257" w14:textId="238D65E3" w:rsidR="003857A8" w:rsidRDefault="008A44E5" w:rsidP="003857A8">
    <w:pPr>
      <w:pStyle w:val="Nagwek"/>
      <w:jc w:val="right"/>
    </w:pPr>
    <w:r w:rsidRPr="000940C3">
      <w:rPr>
        <w:rFonts w:ascii="Futura XBlk BT" w:eastAsia="Times New Roman" w:hAnsi="Futura XBlk BT" w:cs="Tahoma"/>
        <w:b/>
        <w:bCs/>
        <w:noProof/>
        <w:color w:val="C0C0C0"/>
        <w:kern w:val="0"/>
        <w:sz w:val="20"/>
        <w:szCs w:val="20"/>
        <w:lang w:eastAsia="pl-PL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EFCD04" wp14:editId="3A3578E2">
              <wp:simplePos x="0" y="0"/>
              <wp:positionH relativeFrom="margin">
                <wp:posOffset>-83820</wp:posOffset>
              </wp:positionH>
              <wp:positionV relativeFrom="paragraph">
                <wp:posOffset>182245</wp:posOffset>
              </wp:positionV>
              <wp:extent cx="3528060" cy="415925"/>
              <wp:effectExtent l="0" t="0" r="0" b="0"/>
              <wp:wrapNone/>
              <wp:docPr id="1812523754" name="WordArt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5087">
                        <a:off x="0" y="0"/>
                        <a:ext cx="3528060" cy="415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57D99CB" w14:textId="77777777" w:rsidR="003857A8" w:rsidRPr="000D0B47" w:rsidRDefault="003857A8" w:rsidP="003857A8">
                          <w:pPr>
                            <w:pStyle w:val="NormalnyWeb"/>
                            <w:spacing w:after="0"/>
                            <w:rPr>
                              <w:sz w:val="32"/>
                              <w:szCs w:val="32"/>
                            </w:rPr>
                          </w:pPr>
                          <w:r w:rsidRPr="000D0B47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Informacj</w:t>
                          </w:r>
                          <w:r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a</w:t>
                          </w:r>
                          <w:r w:rsidRPr="000D0B47"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 xml:space="preserve"> prasow</w:t>
                          </w:r>
                          <w:r>
                            <w:rPr>
                              <w:rFonts w:ascii="Arial Black" w:hAnsi="Arial Black"/>
                              <w:color w:val="C0C0C0"/>
                              <w:sz w:val="32"/>
                              <w:szCs w:val="32"/>
                            </w:rPr>
                            <w:t>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EFCD04" id="_x0000_t202" coordsize="21600,21600" o:spt="202" path="m,l,21600r21600,l21600,xe">
              <v:stroke joinstyle="miter"/>
              <v:path gradientshapeok="t" o:connecttype="rect"/>
            </v:shapetype>
            <v:shape id="WordArt 29" o:spid="_x0000_s1026" type="#_x0000_t202" style="position:absolute;left:0;text-align:left;margin-left:-6.6pt;margin-top:14.35pt;width:277.8pt;height:32.75pt;rotation:5556fd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" filled="f" stroked="f">
              <v:stroke joinstyle="round"/>
              <o:lock v:ext="edit" shapetype="t"/>
              <v:textbox>
                <w:txbxContent>
                  <w:p w14:paraId="657D99CB" w14:textId="77777777" w:rsidR="003857A8" w:rsidRPr="000D0B47" w:rsidRDefault="003857A8" w:rsidP="003857A8">
                    <w:pPr>
                      <w:pStyle w:val="NormalnyWeb"/>
                      <w:spacing w:after="0"/>
                      <w:rPr>
                        <w:sz w:val="32"/>
                        <w:szCs w:val="32"/>
                      </w:rPr>
                    </w:pPr>
                    <w:r w:rsidRPr="000D0B47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Informacj</w:t>
                    </w:r>
                    <w:r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a</w:t>
                    </w:r>
                    <w:r w:rsidRPr="000D0B47"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 xml:space="preserve"> prasow</w:t>
                    </w:r>
                    <w:r>
                      <w:rPr>
                        <w:rFonts w:ascii="Arial Black" w:hAnsi="Arial Black"/>
                        <w:color w:val="C0C0C0"/>
                        <w:sz w:val="32"/>
                        <w:szCs w:val="32"/>
                      </w:rPr>
                      <w:t>a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3857A8" w:rsidRPr="000D0B47">
      <w:rPr>
        <w:rFonts w:ascii="Futura XBlk BT" w:hAnsi="Futura XBlk BT" w:cs="Tahoma"/>
        <w:b/>
        <w:bCs/>
        <w:noProof/>
        <w:color w:val="C0C0C0"/>
        <w:sz w:val="60"/>
        <w:lang w:eastAsia="pl-PL"/>
      </w:rPr>
      <w:drawing>
        <wp:anchor distT="0" distB="0" distL="114300" distR="114300" simplePos="0" relativeHeight="251661312" behindDoc="0" locked="0" layoutInCell="1" allowOverlap="1" wp14:anchorId="5758A608" wp14:editId="028A8A23">
          <wp:simplePos x="0" y="0"/>
          <wp:positionH relativeFrom="column">
            <wp:posOffset>4008120</wp:posOffset>
          </wp:positionH>
          <wp:positionV relativeFrom="paragraph">
            <wp:posOffset>113665</wp:posOffset>
          </wp:positionV>
          <wp:extent cx="1746250" cy="373380"/>
          <wp:effectExtent l="0" t="0" r="6350" b="7620"/>
          <wp:wrapThrough wrapText="bothSides">
            <wp:wrapPolygon edited="0">
              <wp:start x="0" y="0"/>
              <wp:lineTo x="0" y="20939"/>
              <wp:lineTo x="21443" y="20939"/>
              <wp:lineTo x="21443" y="0"/>
              <wp:lineTo x="0" y="0"/>
            </wp:wrapPolygon>
          </wp:wrapThrough>
          <wp:docPr id="1500444594" name="Obraz 15004445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 samo Hormann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250" cy="373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E0E"/>
    <w:rsid w:val="00010672"/>
    <w:rsid w:val="0005659F"/>
    <w:rsid w:val="00061C69"/>
    <w:rsid w:val="0007553B"/>
    <w:rsid w:val="00086B4C"/>
    <w:rsid w:val="00087449"/>
    <w:rsid w:val="000A4DB5"/>
    <w:rsid w:val="000A5E7A"/>
    <w:rsid w:val="000B4AA0"/>
    <w:rsid w:val="000C4983"/>
    <w:rsid w:val="000D2E30"/>
    <w:rsid w:val="000D42CC"/>
    <w:rsid w:val="000F1FB1"/>
    <w:rsid w:val="001011CB"/>
    <w:rsid w:val="00141426"/>
    <w:rsid w:val="00144A01"/>
    <w:rsid w:val="0014528C"/>
    <w:rsid w:val="001537E6"/>
    <w:rsid w:val="00165E6F"/>
    <w:rsid w:val="001A2C52"/>
    <w:rsid w:val="001B6F0B"/>
    <w:rsid w:val="001C0439"/>
    <w:rsid w:val="001C0C0A"/>
    <w:rsid w:val="001F0A0F"/>
    <w:rsid w:val="00200588"/>
    <w:rsid w:val="00253308"/>
    <w:rsid w:val="002675E9"/>
    <w:rsid w:val="002B0474"/>
    <w:rsid w:val="002E4729"/>
    <w:rsid w:val="0030683C"/>
    <w:rsid w:val="00341B5D"/>
    <w:rsid w:val="00347358"/>
    <w:rsid w:val="00353034"/>
    <w:rsid w:val="00357F97"/>
    <w:rsid w:val="00361AE0"/>
    <w:rsid w:val="00370C3D"/>
    <w:rsid w:val="003857A8"/>
    <w:rsid w:val="003922ED"/>
    <w:rsid w:val="00396B46"/>
    <w:rsid w:val="003C366F"/>
    <w:rsid w:val="003D1830"/>
    <w:rsid w:val="003D7405"/>
    <w:rsid w:val="003D76CA"/>
    <w:rsid w:val="003E2936"/>
    <w:rsid w:val="003E4F47"/>
    <w:rsid w:val="004025A2"/>
    <w:rsid w:val="00425EF9"/>
    <w:rsid w:val="00440E49"/>
    <w:rsid w:val="00462A05"/>
    <w:rsid w:val="00484179"/>
    <w:rsid w:val="00486A63"/>
    <w:rsid w:val="004B2FA7"/>
    <w:rsid w:val="004E1510"/>
    <w:rsid w:val="004E1CC1"/>
    <w:rsid w:val="00541B56"/>
    <w:rsid w:val="005812EB"/>
    <w:rsid w:val="00582840"/>
    <w:rsid w:val="00596272"/>
    <w:rsid w:val="005A0AC8"/>
    <w:rsid w:val="005F4F83"/>
    <w:rsid w:val="00625D62"/>
    <w:rsid w:val="0065378A"/>
    <w:rsid w:val="00654960"/>
    <w:rsid w:val="00657ED8"/>
    <w:rsid w:val="0068097E"/>
    <w:rsid w:val="006A1D30"/>
    <w:rsid w:val="006B66CD"/>
    <w:rsid w:val="006C19CE"/>
    <w:rsid w:val="006D78F0"/>
    <w:rsid w:val="006F22EF"/>
    <w:rsid w:val="00712CE1"/>
    <w:rsid w:val="007532D9"/>
    <w:rsid w:val="00775333"/>
    <w:rsid w:val="00786017"/>
    <w:rsid w:val="007942CB"/>
    <w:rsid w:val="007B2D7F"/>
    <w:rsid w:val="007B320C"/>
    <w:rsid w:val="007B4E29"/>
    <w:rsid w:val="007D1A75"/>
    <w:rsid w:val="0081776C"/>
    <w:rsid w:val="00834BFB"/>
    <w:rsid w:val="00867144"/>
    <w:rsid w:val="00881C67"/>
    <w:rsid w:val="00884F66"/>
    <w:rsid w:val="00896E91"/>
    <w:rsid w:val="008A44E5"/>
    <w:rsid w:val="008A6CB6"/>
    <w:rsid w:val="008C0637"/>
    <w:rsid w:val="008D7688"/>
    <w:rsid w:val="00907B61"/>
    <w:rsid w:val="00933A7C"/>
    <w:rsid w:val="00986D2F"/>
    <w:rsid w:val="00992294"/>
    <w:rsid w:val="009A2EDC"/>
    <w:rsid w:val="009C44B7"/>
    <w:rsid w:val="009D3070"/>
    <w:rsid w:val="009D3E0E"/>
    <w:rsid w:val="009D4B2D"/>
    <w:rsid w:val="009D6091"/>
    <w:rsid w:val="009F41FA"/>
    <w:rsid w:val="00A11E63"/>
    <w:rsid w:val="00A120FA"/>
    <w:rsid w:val="00A31B1B"/>
    <w:rsid w:val="00A323D4"/>
    <w:rsid w:val="00A33D8F"/>
    <w:rsid w:val="00A40FF7"/>
    <w:rsid w:val="00A52A9F"/>
    <w:rsid w:val="00A7007C"/>
    <w:rsid w:val="00A95AEA"/>
    <w:rsid w:val="00A976FF"/>
    <w:rsid w:val="00AA12F6"/>
    <w:rsid w:val="00AF285B"/>
    <w:rsid w:val="00AF7B3C"/>
    <w:rsid w:val="00B049AB"/>
    <w:rsid w:val="00B10C37"/>
    <w:rsid w:val="00B2688E"/>
    <w:rsid w:val="00B325E6"/>
    <w:rsid w:val="00B551DA"/>
    <w:rsid w:val="00B6002E"/>
    <w:rsid w:val="00B75F2C"/>
    <w:rsid w:val="00B91649"/>
    <w:rsid w:val="00B94B1C"/>
    <w:rsid w:val="00BA7274"/>
    <w:rsid w:val="00BB2F39"/>
    <w:rsid w:val="00BE2703"/>
    <w:rsid w:val="00BF755E"/>
    <w:rsid w:val="00C00D2A"/>
    <w:rsid w:val="00C16C15"/>
    <w:rsid w:val="00C2426B"/>
    <w:rsid w:val="00C313BC"/>
    <w:rsid w:val="00C51559"/>
    <w:rsid w:val="00C51824"/>
    <w:rsid w:val="00C52015"/>
    <w:rsid w:val="00C54741"/>
    <w:rsid w:val="00C93FE5"/>
    <w:rsid w:val="00CB20B7"/>
    <w:rsid w:val="00CC64AA"/>
    <w:rsid w:val="00CD07A8"/>
    <w:rsid w:val="00CD4ADD"/>
    <w:rsid w:val="00CF46B8"/>
    <w:rsid w:val="00D069A9"/>
    <w:rsid w:val="00D25EDD"/>
    <w:rsid w:val="00D4627F"/>
    <w:rsid w:val="00D53223"/>
    <w:rsid w:val="00D54B67"/>
    <w:rsid w:val="00D97231"/>
    <w:rsid w:val="00DA6746"/>
    <w:rsid w:val="00DB0441"/>
    <w:rsid w:val="00DB059F"/>
    <w:rsid w:val="00DD24CD"/>
    <w:rsid w:val="00DF13EC"/>
    <w:rsid w:val="00E038E0"/>
    <w:rsid w:val="00E60884"/>
    <w:rsid w:val="00E608AC"/>
    <w:rsid w:val="00E77724"/>
    <w:rsid w:val="00EB3625"/>
    <w:rsid w:val="00EC094C"/>
    <w:rsid w:val="00EE15CB"/>
    <w:rsid w:val="00EE2794"/>
    <w:rsid w:val="00EE60C8"/>
    <w:rsid w:val="00EF62A6"/>
    <w:rsid w:val="00F12B56"/>
    <w:rsid w:val="00F2582B"/>
    <w:rsid w:val="00F352FE"/>
    <w:rsid w:val="00FC1F7B"/>
    <w:rsid w:val="00FE6A7F"/>
    <w:rsid w:val="00FF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7CBBE"/>
  <w15:chartTrackingRefBased/>
  <w15:docId w15:val="{FE80920D-8831-4BA8-A76C-316B3AA9D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F1FB1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41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B56"/>
  </w:style>
  <w:style w:type="paragraph" w:styleId="Stopka">
    <w:name w:val="footer"/>
    <w:basedOn w:val="Normalny"/>
    <w:link w:val="StopkaZnak"/>
    <w:uiPriority w:val="99"/>
    <w:unhideWhenUsed/>
    <w:rsid w:val="00541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B56"/>
  </w:style>
  <w:style w:type="paragraph" w:styleId="Poprawka">
    <w:name w:val="Revision"/>
    <w:hidden/>
    <w:uiPriority w:val="99"/>
    <w:semiHidden/>
    <w:rsid w:val="001C0C0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608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608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608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08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08A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C00D2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00D2A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00D2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5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7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29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90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48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4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drive.google.com/drive/folders/1nd5jaeB6UOWsW7iMR6PzKLRDg7soc-Iw?usp=sharin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870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Lis</dc:creator>
  <cp:keywords/>
  <dc:description/>
  <cp:lastModifiedBy>Greszczyk, Iwona</cp:lastModifiedBy>
  <cp:revision>2</cp:revision>
  <dcterms:created xsi:type="dcterms:W3CDTF">2024-08-20T08:07:00Z</dcterms:created>
  <dcterms:modified xsi:type="dcterms:W3CDTF">2024-08-20T08:07:00Z</dcterms:modified>
</cp:coreProperties>
</file>