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F5FB67" w14:textId="25CBABF1" w:rsidR="00E54965" w:rsidRPr="00660002" w:rsidRDefault="00E54965" w:rsidP="00E54965">
      <w:pPr>
        <w:spacing w:line="276" w:lineRule="auto"/>
        <w:jc w:val="both"/>
        <w:rPr>
          <w:b/>
          <w:bCs/>
          <w:sz w:val="28"/>
          <w:szCs w:val="28"/>
        </w:rPr>
      </w:pPr>
      <w:r w:rsidRPr="00660002">
        <w:rPr>
          <w:b/>
          <w:bCs/>
          <w:sz w:val="28"/>
          <w:szCs w:val="28"/>
        </w:rPr>
        <w:t xml:space="preserve">Prestiżowa nagroda dla Prezesa Hörmann Polska </w:t>
      </w:r>
    </w:p>
    <w:p w14:paraId="4EB23FE3" w14:textId="77777777" w:rsidR="00E54965" w:rsidRDefault="00E54965" w:rsidP="00E54965">
      <w:pPr>
        <w:spacing w:line="276" w:lineRule="auto"/>
        <w:jc w:val="both"/>
        <w:rPr>
          <w:b/>
          <w:bCs/>
          <w:sz w:val="24"/>
          <w:szCs w:val="24"/>
        </w:rPr>
      </w:pPr>
    </w:p>
    <w:p w14:paraId="3B179F7F" w14:textId="12A35C4C" w:rsidR="00E54965" w:rsidRPr="005D6CA0" w:rsidRDefault="00E54965" w:rsidP="00E54965">
      <w:pPr>
        <w:spacing w:line="276" w:lineRule="auto"/>
        <w:jc w:val="both"/>
        <w:rPr>
          <w:b/>
          <w:bCs/>
          <w:sz w:val="24"/>
          <w:szCs w:val="24"/>
        </w:rPr>
      </w:pPr>
      <w:r w:rsidRPr="005D6CA0">
        <w:rPr>
          <w:b/>
          <w:bCs/>
          <w:sz w:val="24"/>
          <w:szCs w:val="24"/>
        </w:rPr>
        <w:t xml:space="preserve">Krzysztof Horała, Prezes Zarządu Hörmann Polska sp. z o.o. otrzymał prestiżową nagrodę Polski Herkules 20-lecia </w:t>
      </w:r>
      <w:r>
        <w:rPr>
          <w:b/>
          <w:bCs/>
          <w:sz w:val="24"/>
          <w:szCs w:val="24"/>
        </w:rPr>
        <w:t xml:space="preserve">Polski w Unii Europejskiej </w:t>
      </w:r>
      <w:r w:rsidRPr="005D6CA0">
        <w:rPr>
          <w:b/>
          <w:bCs/>
          <w:sz w:val="24"/>
          <w:szCs w:val="24"/>
        </w:rPr>
        <w:t xml:space="preserve">przyznawaną przez miesięcznik „Builder”. Jej laureatami są osoby, które </w:t>
      </w:r>
      <w:r w:rsidR="00280914">
        <w:rPr>
          <w:b/>
          <w:bCs/>
          <w:sz w:val="24"/>
          <w:szCs w:val="24"/>
        </w:rPr>
        <w:br/>
      </w:r>
      <w:r w:rsidRPr="005D6CA0">
        <w:rPr>
          <w:b/>
          <w:bCs/>
          <w:sz w:val="24"/>
          <w:szCs w:val="24"/>
        </w:rPr>
        <w:t xml:space="preserve">w okresie dwóch dekad członkostwa </w:t>
      </w:r>
      <w:r>
        <w:rPr>
          <w:b/>
          <w:bCs/>
          <w:sz w:val="24"/>
          <w:szCs w:val="24"/>
        </w:rPr>
        <w:t>naszego kraju</w:t>
      </w:r>
      <w:r w:rsidRPr="005D6CA0">
        <w:rPr>
          <w:b/>
          <w:bCs/>
          <w:sz w:val="24"/>
          <w:szCs w:val="24"/>
        </w:rPr>
        <w:t xml:space="preserve"> w UE wywarły znaczący wpływ na rozwój silnego, innowacyjnego i ekologicznie zrównoważonego budownictwa.</w:t>
      </w:r>
    </w:p>
    <w:p w14:paraId="144E9DC9" w14:textId="4829D0C9" w:rsidR="00E54965" w:rsidRPr="005D6CA0" w:rsidRDefault="00E54965" w:rsidP="00E54965">
      <w:pPr>
        <w:jc w:val="both"/>
        <w:rPr>
          <w:sz w:val="24"/>
          <w:szCs w:val="24"/>
        </w:rPr>
      </w:pPr>
      <w:r w:rsidRPr="005D6CA0">
        <w:rPr>
          <w:sz w:val="24"/>
          <w:szCs w:val="24"/>
        </w:rPr>
        <w:t>Wejście do Unii Europejskiej w 2004 roku otworzyło przed branżą budowlaną w Polsce nowe możliwości rozwoju, ale jednocześnie postawiło wiele złożonych wyzwań. Przedsiębiorstwa musiały szybko zaad</w:t>
      </w:r>
      <w:r>
        <w:rPr>
          <w:sz w:val="24"/>
          <w:szCs w:val="24"/>
        </w:rPr>
        <w:t>a</w:t>
      </w:r>
      <w:r w:rsidRPr="005D6CA0">
        <w:rPr>
          <w:sz w:val="24"/>
          <w:szCs w:val="24"/>
        </w:rPr>
        <w:t xml:space="preserve">ptować się </w:t>
      </w:r>
      <w:r w:rsidR="00A4737A">
        <w:rPr>
          <w:sz w:val="24"/>
          <w:szCs w:val="24"/>
        </w:rPr>
        <w:br/>
      </w:r>
      <w:r w:rsidRPr="005D6CA0">
        <w:rPr>
          <w:sz w:val="24"/>
          <w:szCs w:val="24"/>
        </w:rPr>
        <w:t>do unijnych standardów</w:t>
      </w:r>
      <w:r>
        <w:rPr>
          <w:sz w:val="24"/>
          <w:szCs w:val="24"/>
        </w:rPr>
        <w:t xml:space="preserve"> i</w:t>
      </w:r>
      <w:r w:rsidRPr="005D6CA0">
        <w:rPr>
          <w:sz w:val="24"/>
          <w:szCs w:val="24"/>
        </w:rPr>
        <w:t xml:space="preserve"> zmieniających </w:t>
      </w:r>
      <w:r>
        <w:rPr>
          <w:sz w:val="24"/>
          <w:szCs w:val="24"/>
        </w:rPr>
        <w:t xml:space="preserve">się </w:t>
      </w:r>
      <w:r w:rsidRPr="005D6CA0">
        <w:rPr>
          <w:sz w:val="24"/>
          <w:szCs w:val="24"/>
        </w:rPr>
        <w:t xml:space="preserve">norm </w:t>
      </w:r>
      <w:r>
        <w:rPr>
          <w:sz w:val="24"/>
          <w:szCs w:val="24"/>
        </w:rPr>
        <w:t>oraz</w:t>
      </w:r>
      <w:r w:rsidRPr="005D6CA0">
        <w:rPr>
          <w:sz w:val="24"/>
          <w:szCs w:val="24"/>
        </w:rPr>
        <w:t xml:space="preserve"> być gotowe na rosnącą konkurencję. W takim środowisku sukces firmy zależał od menedżerów, którzy potrafili dostosować jej strategię do nowych realiów, sprawnie zarządzać zespołem, budować </w:t>
      </w:r>
      <w:r>
        <w:rPr>
          <w:sz w:val="24"/>
          <w:szCs w:val="24"/>
        </w:rPr>
        <w:t>dobre</w:t>
      </w:r>
      <w:r w:rsidRPr="005D6CA0">
        <w:rPr>
          <w:sz w:val="24"/>
          <w:szCs w:val="24"/>
        </w:rPr>
        <w:t xml:space="preserve"> relacje z klientami a przede wszystkim współtworzyć nowoczesne, trwałe i przyjazne środowisku budownictwo. Właśnie takich czołowych reprezentantów polskie</w:t>
      </w:r>
      <w:r>
        <w:rPr>
          <w:sz w:val="24"/>
          <w:szCs w:val="24"/>
        </w:rPr>
        <w:t>j</w:t>
      </w:r>
      <w:r w:rsidRPr="005D6CA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branży </w:t>
      </w:r>
      <w:r w:rsidRPr="005D6CA0">
        <w:rPr>
          <w:sz w:val="24"/>
          <w:szCs w:val="24"/>
        </w:rPr>
        <w:t>budowlane</w:t>
      </w:r>
      <w:r>
        <w:rPr>
          <w:sz w:val="24"/>
          <w:szCs w:val="24"/>
        </w:rPr>
        <w:t xml:space="preserve">j, </w:t>
      </w:r>
      <w:r w:rsidR="00280914">
        <w:rPr>
          <w:sz w:val="24"/>
          <w:szCs w:val="24"/>
        </w:rPr>
        <w:br/>
      </w:r>
      <w:r>
        <w:rPr>
          <w:sz w:val="24"/>
          <w:szCs w:val="24"/>
        </w:rPr>
        <w:t>a także</w:t>
      </w:r>
      <w:r w:rsidRPr="005D6CA0">
        <w:rPr>
          <w:sz w:val="24"/>
          <w:szCs w:val="24"/>
        </w:rPr>
        <w:t xml:space="preserve"> architekt</w:t>
      </w:r>
      <w:r>
        <w:rPr>
          <w:sz w:val="24"/>
          <w:szCs w:val="24"/>
        </w:rPr>
        <w:t>ów</w:t>
      </w:r>
      <w:r w:rsidRPr="005D6CA0">
        <w:rPr>
          <w:sz w:val="24"/>
          <w:szCs w:val="24"/>
        </w:rPr>
        <w:t xml:space="preserve"> </w:t>
      </w:r>
      <w:r>
        <w:rPr>
          <w:sz w:val="24"/>
          <w:szCs w:val="24"/>
        </w:rPr>
        <w:t>oraz</w:t>
      </w:r>
      <w:r w:rsidRPr="005D6CA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ludzi </w:t>
      </w:r>
      <w:r w:rsidRPr="005D6CA0">
        <w:rPr>
          <w:sz w:val="24"/>
          <w:szCs w:val="24"/>
        </w:rPr>
        <w:t>nauki</w:t>
      </w:r>
      <w:r>
        <w:rPr>
          <w:sz w:val="24"/>
          <w:szCs w:val="24"/>
        </w:rPr>
        <w:t xml:space="preserve"> i edukacji,</w:t>
      </w:r>
      <w:r w:rsidRPr="005D6CA0">
        <w:rPr>
          <w:sz w:val="24"/>
          <w:szCs w:val="24"/>
        </w:rPr>
        <w:t xml:space="preserve"> uhonorowała Redakcja i Rada Naukowa magazynu „Builder” na uroczystej Gali, która odbyła się 20 marca 2025 roku w Hotelu Verte w Warszawie. </w:t>
      </w:r>
    </w:p>
    <w:p w14:paraId="2707E8E9" w14:textId="77777777" w:rsidR="00E54965" w:rsidRPr="005D6CA0" w:rsidRDefault="00E54965" w:rsidP="00E54965">
      <w:pPr>
        <w:jc w:val="both"/>
        <w:rPr>
          <w:b/>
          <w:bCs/>
          <w:sz w:val="24"/>
          <w:szCs w:val="24"/>
        </w:rPr>
      </w:pPr>
      <w:r w:rsidRPr="005D6CA0">
        <w:rPr>
          <w:b/>
          <w:bCs/>
          <w:sz w:val="24"/>
          <w:szCs w:val="24"/>
        </w:rPr>
        <w:t>Wśród laureatów, których nagrodzono złotą statuetką i tytułem „Polski Herkules 20-lecia Polski w Unii Europejskiej”  jest Krzysztof Horała, Prezes Zarządu Hörmann Polska sp. z o.o.</w:t>
      </w:r>
    </w:p>
    <w:p w14:paraId="757EF1A8" w14:textId="653DA001" w:rsidR="00E54965" w:rsidRDefault="00E54965" w:rsidP="00E54965">
      <w:pPr>
        <w:spacing w:line="276" w:lineRule="auto"/>
        <w:jc w:val="both"/>
        <w:rPr>
          <w:sz w:val="24"/>
          <w:szCs w:val="24"/>
        </w:rPr>
      </w:pPr>
      <w:r>
        <w:rPr>
          <w:i/>
          <w:iCs/>
          <w:sz w:val="24"/>
          <w:szCs w:val="24"/>
        </w:rPr>
        <w:t>–</w:t>
      </w:r>
      <w:r w:rsidRPr="005D6CA0">
        <w:rPr>
          <w:i/>
          <w:iCs/>
          <w:sz w:val="24"/>
          <w:szCs w:val="24"/>
        </w:rPr>
        <w:t xml:space="preserve"> Ta nagroda to dla mnie wielki zaszczyt i potwierdzenie słuszności podejmowanych decyzji oraz efektów pracy włożonej w rozwój firmy. Dziękuję, że zostało to docenione. Na polskim rynku działamy od ponad 30 lat. Jesteśmy liderem sprzedaży bram, napędów, drzwi, systemów przeładunkowych i kontroli wjazdu, zarówno dla budownictwa mieszkaniowego, obiektowego, jak i przemysłu. Postawiliśmy na zrównoważony rozwój, tworzymy innowacyjne, energooszczędne, zapewniające bezpieczeństwo i wygodę produkty, wskazujemy trendy </w:t>
      </w:r>
      <w:r w:rsidR="00280914">
        <w:rPr>
          <w:i/>
          <w:iCs/>
          <w:sz w:val="24"/>
          <w:szCs w:val="24"/>
        </w:rPr>
        <w:br/>
      </w:r>
      <w:r w:rsidRPr="005D6CA0">
        <w:rPr>
          <w:i/>
          <w:iCs/>
          <w:sz w:val="24"/>
          <w:szCs w:val="24"/>
        </w:rPr>
        <w:t>w budownictwie.</w:t>
      </w:r>
      <w:r w:rsidR="00F33186">
        <w:rPr>
          <w:i/>
          <w:iCs/>
          <w:sz w:val="24"/>
          <w:szCs w:val="24"/>
        </w:rPr>
        <w:t xml:space="preserve"> (…)</w:t>
      </w:r>
      <w:r>
        <w:rPr>
          <w:i/>
          <w:iCs/>
          <w:sz w:val="24"/>
          <w:szCs w:val="24"/>
        </w:rPr>
        <w:t xml:space="preserve"> </w:t>
      </w:r>
      <w:r w:rsidRPr="005D6CA0">
        <w:rPr>
          <w:i/>
          <w:iCs/>
          <w:sz w:val="24"/>
          <w:szCs w:val="24"/>
        </w:rPr>
        <w:t xml:space="preserve">Polski Herkules 20-lecia Polski </w:t>
      </w:r>
      <w:r>
        <w:rPr>
          <w:i/>
          <w:iCs/>
          <w:sz w:val="24"/>
          <w:szCs w:val="24"/>
        </w:rPr>
        <w:t>w</w:t>
      </w:r>
      <w:r w:rsidRPr="005D6CA0">
        <w:rPr>
          <w:i/>
          <w:iCs/>
          <w:sz w:val="24"/>
          <w:szCs w:val="24"/>
        </w:rPr>
        <w:t xml:space="preserve"> U</w:t>
      </w:r>
      <w:r>
        <w:rPr>
          <w:i/>
          <w:iCs/>
          <w:sz w:val="24"/>
          <w:szCs w:val="24"/>
        </w:rPr>
        <w:t>E</w:t>
      </w:r>
      <w:r w:rsidRPr="005D6CA0">
        <w:rPr>
          <w:i/>
          <w:iCs/>
          <w:sz w:val="24"/>
          <w:szCs w:val="24"/>
        </w:rPr>
        <w:t xml:space="preserve"> to wspólny sukces wszystkich pracowników, osiągnięty dzięki ich energii i zaangażowaniu. Traktuję </w:t>
      </w:r>
      <w:r w:rsidR="00F33186">
        <w:rPr>
          <w:i/>
          <w:iCs/>
          <w:sz w:val="24"/>
          <w:szCs w:val="24"/>
        </w:rPr>
        <w:t>tę nagrodę</w:t>
      </w:r>
      <w:r w:rsidRPr="005D6CA0">
        <w:rPr>
          <w:i/>
          <w:iCs/>
          <w:sz w:val="24"/>
          <w:szCs w:val="24"/>
        </w:rPr>
        <w:t xml:space="preserve"> jako zwieńczenie 35 lat naszej działalności w kraju </w:t>
      </w:r>
      <w:r w:rsidR="000F0952">
        <w:rPr>
          <w:i/>
          <w:iCs/>
          <w:sz w:val="24"/>
          <w:szCs w:val="24"/>
        </w:rPr>
        <w:br/>
      </w:r>
      <w:r w:rsidRPr="005D6CA0">
        <w:rPr>
          <w:i/>
          <w:iCs/>
          <w:sz w:val="24"/>
          <w:szCs w:val="24"/>
        </w:rPr>
        <w:t>i motywację do dalszego działania</w:t>
      </w:r>
      <w:r>
        <w:rPr>
          <w:i/>
          <w:iCs/>
          <w:sz w:val="24"/>
          <w:szCs w:val="24"/>
        </w:rPr>
        <w:t>.</w:t>
      </w:r>
      <w:r w:rsidRPr="005D6CA0"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</w:p>
    <w:p w14:paraId="2209B105" w14:textId="7F2F473B" w:rsidR="00E54965" w:rsidRPr="005D6CA0" w:rsidRDefault="00E54965" w:rsidP="00E54965">
      <w:pPr>
        <w:jc w:val="both"/>
        <w:rPr>
          <w:sz w:val="24"/>
          <w:szCs w:val="24"/>
        </w:rPr>
      </w:pPr>
      <w:r>
        <w:rPr>
          <w:sz w:val="24"/>
          <w:szCs w:val="24"/>
        </w:rPr>
        <w:t>Projektantem s</w:t>
      </w:r>
      <w:r w:rsidRPr="005D6CA0">
        <w:rPr>
          <w:sz w:val="24"/>
          <w:szCs w:val="24"/>
        </w:rPr>
        <w:t>tatuetk</w:t>
      </w:r>
      <w:r>
        <w:rPr>
          <w:sz w:val="24"/>
          <w:szCs w:val="24"/>
        </w:rPr>
        <w:t>i</w:t>
      </w:r>
      <w:r w:rsidRPr="005D6CA0">
        <w:rPr>
          <w:sz w:val="24"/>
          <w:szCs w:val="24"/>
        </w:rPr>
        <w:t xml:space="preserve"> Polski Herkules 20-lecia Polski w Unii Europejskiej </w:t>
      </w:r>
      <w:r>
        <w:rPr>
          <w:sz w:val="24"/>
          <w:szCs w:val="24"/>
        </w:rPr>
        <w:t xml:space="preserve">jest </w:t>
      </w:r>
      <w:r w:rsidRPr="005D6CA0">
        <w:rPr>
          <w:sz w:val="24"/>
          <w:szCs w:val="24"/>
        </w:rPr>
        <w:t>artysta rzeźbiarz Tadeusz Tchórzewski</w:t>
      </w:r>
      <w:r>
        <w:rPr>
          <w:sz w:val="24"/>
          <w:szCs w:val="24"/>
        </w:rPr>
        <w:t xml:space="preserve">, a wykonawcą </w:t>
      </w:r>
      <w:r w:rsidRPr="005D6CA0">
        <w:rPr>
          <w:sz w:val="24"/>
          <w:szCs w:val="24"/>
        </w:rPr>
        <w:t xml:space="preserve">artysta rzeźbiarz Rafał </w:t>
      </w:r>
      <w:r w:rsidRPr="005D6CA0">
        <w:rPr>
          <w:sz w:val="24"/>
          <w:szCs w:val="24"/>
        </w:rPr>
        <w:lastRenderedPageBreak/>
        <w:t xml:space="preserve">Cywiński. Postać Herkulesa </w:t>
      </w:r>
      <w:r>
        <w:rPr>
          <w:sz w:val="24"/>
          <w:szCs w:val="24"/>
        </w:rPr>
        <w:t>odlano</w:t>
      </w:r>
      <w:r w:rsidRPr="005D6CA0">
        <w:rPr>
          <w:sz w:val="24"/>
          <w:szCs w:val="24"/>
        </w:rPr>
        <w:t xml:space="preserve"> w brązie</w:t>
      </w:r>
      <w:r>
        <w:rPr>
          <w:sz w:val="24"/>
          <w:szCs w:val="24"/>
        </w:rPr>
        <w:t>, a s</w:t>
      </w:r>
      <w:r w:rsidRPr="005D6CA0">
        <w:rPr>
          <w:sz w:val="24"/>
          <w:szCs w:val="24"/>
        </w:rPr>
        <w:t>kalny blok</w:t>
      </w:r>
      <w:r>
        <w:rPr>
          <w:sz w:val="24"/>
          <w:szCs w:val="24"/>
        </w:rPr>
        <w:t xml:space="preserve"> </w:t>
      </w:r>
      <w:r w:rsidRPr="005D6CA0">
        <w:rPr>
          <w:sz w:val="24"/>
          <w:szCs w:val="24"/>
        </w:rPr>
        <w:t>wykonany</w:t>
      </w:r>
      <w:r>
        <w:rPr>
          <w:sz w:val="24"/>
          <w:szCs w:val="24"/>
        </w:rPr>
        <w:t xml:space="preserve"> jest</w:t>
      </w:r>
      <w:r w:rsidRPr="005D6CA0">
        <w:rPr>
          <w:sz w:val="24"/>
          <w:szCs w:val="24"/>
        </w:rPr>
        <w:t xml:space="preserve"> </w:t>
      </w:r>
      <w:r w:rsidR="00280914">
        <w:rPr>
          <w:sz w:val="24"/>
          <w:szCs w:val="24"/>
        </w:rPr>
        <w:br/>
      </w:r>
      <w:r w:rsidRPr="005D6CA0">
        <w:rPr>
          <w:sz w:val="24"/>
          <w:szCs w:val="24"/>
        </w:rPr>
        <w:t>z czarnego gabr</w:t>
      </w:r>
      <w:r>
        <w:rPr>
          <w:sz w:val="24"/>
          <w:szCs w:val="24"/>
        </w:rPr>
        <w:t>a</w:t>
      </w:r>
      <w:r w:rsidRPr="005D6CA0">
        <w:rPr>
          <w:sz w:val="24"/>
          <w:szCs w:val="24"/>
        </w:rPr>
        <w:t xml:space="preserve">. </w:t>
      </w:r>
      <w:r>
        <w:rPr>
          <w:sz w:val="24"/>
          <w:szCs w:val="24"/>
        </w:rPr>
        <w:t>S</w:t>
      </w:r>
      <w:r w:rsidRPr="005D6CA0">
        <w:rPr>
          <w:sz w:val="24"/>
          <w:szCs w:val="24"/>
        </w:rPr>
        <w:t>tatuetk</w:t>
      </w:r>
      <w:r>
        <w:rPr>
          <w:sz w:val="24"/>
          <w:szCs w:val="24"/>
        </w:rPr>
        <w:t>a</w:t>
      </w:r>
      <w:r w:rsidRPr="005D6CA0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ma </w:t>
      </w:r>
      <w:r w:rsidRPr="005D6CA0">
        <w:rPr>
          <w:sz w:val="24"/>
          <w:szCs w:val="24"/>
        </w:rPr>
        <w:t>32 cm</w:t>
      </w:r>
      <w:r>
        <w:rPr>
          <w:sz w:val="24"/>
          <w:szCs w:val="24"/>
        </w:rPr>
        <w:t xml:space="preserve"> i </w:t>
      </w:r>
      <w:r w:rsidRPr="005D6CA0">
        <w:rPr>
          <w:sz w:val="24"/>
          <w:szCs w:val="24"/>
        </w:rPr>
        <w:t>waży</w:t>
      </w:r>
      <w:r>
        <w:rPr>
          <w:sz w:val="24"/>
          <w:szCs w:val="24"/>
        </w:rPr>
        <w:t xml:space="preserve"> 6</w:t>
      </w:r>
      <w:r w:rsidRPr="005D6CA0">
        <w:rPr>
          <w:sz w:val="24"/>
          <w:szCs w:val="24"/>
        </w:rPr>
        <w:t>,7 kg.</w:t>
      </w:r>
    </w:p>
    <w:p w14:paraId="68D8D160" w14:textId="77777777" w:rsidR="00E54965" w:rsidRDefault="00E54965" w:rsidP="00E54965">
      <w:pPr>
        <w:jc w:val="both"/>
        <w:rPr>
          <w:sz w:val="24"/>
          <w:szCs w:val="24"/>
        </w:rPr>
      </w:pPr>
    </w:p>
    <w:p w14:paraId="60E5316E" w14:textId="77777777" w:rsidR="00E54965" w:rsidRDefault="00E54965" w:rsidP="00E54965">
      <w:pPr>
        <w:jc w:val="bot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2F86283" wp14:editId="0DE7F404">
            <wp:extent cx="3519644" cy="2339340"/>
            <wp:effectExtent l="0" t="0" r="5080" b="3810"/>
            <wp:docPr id="2113251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13" cy="234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635D5" w14:textId="77777777" w:rsidR="00E54965" w:rsidRPr="0029640C" w:rsidRDefault="00E54965" w:rsidP="00E54965">
      <w:pPr>
        <w:jc w:val="both"/>
        <w:rPr>
          <w:sz w:val="24"/>
          <w:szCs w:val="24"/>
        </w:rPr>
      </w:pPr>
      <w:r w:rsidRPr="0029640C">
        <w:rPr>
          <w:sz w:val="24"/>
          <w:szCs w:val="24"/>
        </w:rPr>
        <w:t>Fot. 1</w:t>
      </w:r>
    </w:p>
    <w:p w14:paraId="2A6C034C" w14:textId="53CC9419" w:rsidR="00E54965" w:rsidRPr="0029640C" w:rsidRDefault="00E54965" w:rsidP="00E54965">
      <w:pPr>
        <w:jc w:val="both"/>
        <w:rPr>
          <w:sz w:val="24"/>
          <w:szCs w:val="24"/>
        </w:rPr>
      </w:pPr>
      <w:r w:rsidRPr="0029640C">
        <w:rPr>
          <w:sz w:val="24"/>
          <w:szCs w:val="24"/>
        </w:rPr>
        <w:t xml:space="preserve">Nagroda i tytuł Polski Herkules 20-lecia Polski w Unii Europejskiej </w:t>
      </w:r>
      <w:r w:rsidR="00280914">
        <w:rPr>
          <w:sz w:val="24"/>
          <w:szCs w:val="24"/>
        </w:rPr>
        <w:br/>
      </w:r>
      <w:r w:rsidRPr="0029640C">
        <w:rPr>
          <w:sz w:val="24"/>
          <w:szCs w:val="24"/>
        </w:rPr>
        <w:t>dla</w:t>
      </w:r>
      <w:r w:rsidRPr="0025172A">
        <w:rPr>
          <w:sz w:val="24"/>
          <w:szCs w:val="24"/>
        </w:rPr>
        <w:t xml:space="preserve"> </w:t>
      </w:r>
      <w:r w:rsidRPr="0029640C">
        <w:rPr>
          <w:sz w:val="24"/>
          <w:szCs w:val="24"/>
        </w:rPr>
        <w:t>Krzysztofa Horały</w:t>
      </w:r>
      <w:r>
        <w:rPr>
          <w:sz w:val="24"/>
          <w:szCs w:val="24"/>
        </w:rPr>
        <w:t>,</w:t>
      </w:r>
      <w:r w:rsidRPr="0029640C">
        <w:rPr>
          <w:sz w:val="24"/>
          <w:szCs w:val="24"/>
        </w:rPr>
        <w:t xml:space="preserve"> Prezesa Hörmann Polska to docenienie pracy włożonej przez niego w rozwój firmy </w:t>
      </w:r>
    </w:p>
    <w:p w14:paraId="0CC74910" w14:textId="77777777" w:rsidR="00E54965" w:rsidRDefault="00E54965" w:rsidP="00E54965">
      <w:pPr>
        <w:jc w:val="both"/>
        <w:rPr>
          <w:b/>
          <w:bCs/>
          <w:sz w:val="24"/>
          <w:szCs w:val="24"/>
        </w:rPr>
      </w:pPr>
    </w:p>
    <w:p w14:paraId="544AA51B" w14:textId="77777777" w:rsidR="00E54965" w:rsidRDefault="00E54965" w:rsidP="00E54965">
      <w:pPr>
        <w:jc w:val="both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688E851" wp14:editId="1D453203">
            <wp:extent cx="3519643" cy="2339340"/>
            <wp:effectExtent l="0" t="0" r="5080" b="3810"/>
            <wp:docPr id="83959485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04" cy="2353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CE2C9" w14:textId="77777777" w:rsidR="00E54965" w:rsidRDefault="00E54965" w:rsidP="00E54965">
      <w:pPr>
        <w:jc w:val="both"/>
        <w:rPr>
          <w:b/>
          <w:bCs/>
          <w:sz w:val="24"/>
          <w:szCs w:val="24"/>
        </w:rPr>
      </w:pPr>
      <w:r w:rsidRPr="0029640C">
        <w:rPr>
          <w:sz w:val="24"/>
          <w:szCs w:val="24"/>
        </w:rPr>
        <w:t>Fot. 2</w:t>
      </w:r>
    </w:p>
    <w:p w14:paraId="59851B06" w14:textId="2E4D27E1" w:rsidR="00E54965" w:rsidRPr="0029640C" w:rsidRDefault="00E54965" w:rsidP="00E54965">
      <w:pPr>
        <w:jc w:val="both"/>
        <w:rPr>
          <w:sz w:val="24"/>
          <w:szCs w:val="24"/>
        </w:rPr>
      </w:pPr>
      <w:r w:rsidRPr="0029640C">
        <w:rPr>
          <w:sz w:val="24"/>
          <w:szCs w:val="24"/>
        </w:rPr>
        <w:t xml:space="preserve">Prezes Krzysztof Horała podkreśla, że firma Hörmann Polska </w:t>
      </w:r>
      <w:r w:rsidRPr="00410373">
        <w:rPr>
          <w:sz w:val="24"/>
          <w:szCs w:val="24"/>
        </w:rPr>
        <w:t xml:space="preserve">stawia </w:t>
      </w:r>
      <w:r w:rsidR="00280914">
        <w:rPr>
          <w:sz w:val="24"/>
          <w:szCs w:val="24"/>
        </w:rPr>
        <w:br/>
      </w:r>
      <w:r w:rsidRPr="00410373">
        <w:rPr>
          <w:sz w:val="24"/>
          <w:szCs w:val="24"/>
        </w:rPr>
        <w:t>na zrównoważony rozwój, tworzy innowacyjne, energooszczędne, zapewniające bezpieczeństwo i wygodę produkt</w:t>
      </w:r>
      <w:r w:rsidR="00AA17AD">
        <w:rPr>
          <w:sz w:val="24"/>
          <w:szCs w:val="24"/>
        </w:rPr>
        <w:t>y</w:t>
      </w:r>
    </w:p>
    <w:p w14:paraId="626AA57F" w14:textId="77777777" w:rsidR="00E54965" w:rsidRDefault="00E54965" w:rsidP="00E54965">
      <w:pPr>
        <w:jc w:val="both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29C549E" wp14:editId="4266D55D">
            <wp:extent cx="3497580" cy="2324676"/>
            <wp:effectExtent l="0" t="0" r="7620" b="0"/>
            <wp:docPr id="45612809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151" cy="2338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BDDB1" w14:textId="77777777" w:rsidR="00E54965" w:rsidRDefault="00E54965" w:rsidP="00E54965">
      <w:pPr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>Fot. 3</w:t>
      </w:r>
    </w:p>
    <w:p w14:paraId="4F549FFF" w14:textId="2AD636F0" w:rsidR="00E54965" w:rsidRPr="0029640C" w:rsidRDefault="00E54965" w:rsidP="00E54965">
      <w:pPr>
        <w:jc w:val="both"/>
        <w:rPr>
          <w:sz w:val="24"/>
          <w:szCs w:val="24"/>
        </w:rPr>
      </w:pPr>
      <w:r w:rsidRPr="0029640C">
        <w:rPr>
          <w:sz w:val="24"/>
          <w:szCs w:val="24"/>
        </w:rPr>
        <w:t>Uroczysta Gala, podczas której wręczano statuetki Polski Herkules 20-lecia Polski w Unii Europejskiej</w:t>
      </w:r>
      <w:r>
        <w:rPr>
          <w:sz w:val="24"/>
          <w:szCs w:val="24"/>
        </w:rPr>
        <w:t>,</w:t>
      </w:r>
      <w:r w:rsidRPr="0029640C">
        <w:rPr>
          <w:sz w:val="24"/>
          <w:szCs w:val="24"/>
        </w:rPr>
        <w:t xml:space="preserve"> odbyła się 20 marca 2025 roku w Hotelu Verte </w:t>
      </w:r>
      <w:r w:rsidR="00280914">
        <w:rPr>
          <w:sz w:val="24"/>
          <w:szCs w:val="24"/>
        </w:rPr>
        <w:br/>
      </w:r>
      <w:r w:rsidRPr="0029640C">
        <w:rPr>
          <w:sz w:val="24"/>
          <w:szCs w:val="24"/>
        </w:rPr>
        <w:t>w Warszawie</w:t>
      </w:r>
    </w:p>
    <w:p w14:paraId="7C8AEB86" w14:textId="77777777" w:rsidR="00E54965" w:rsidRDefault="00E54965" w:rsidP="00E54965">
      <w:pPr>
        <w:jc w:val="both"/>
        <w:rPr>
          <w:sz w:val="24"/>
          <w:szCs w:val="24"/>
        </w:rPr>
      </w:pPr>
    </w:p>
    <w:p w14:paraId="787A777A" w14:textId="77777777" w:rsidR="00E54965" w:rsidRDefault="00E54965" w:rsidP="00E54965">
      <w:pPr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7E1431D1" wp14:editId="67C81862">
            <wp:extent cx="2170134" cy="2583180"/>
            <wp:effectExtent l="0" t="0" r="1905" b="7620"/>
            <wp:docPr id="31840982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65" cy="2595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670A5" w14:textId="77777777" w:rsidR="00E54965" w:rsidRDefault="00E54965" w:rsidP="00E54965">
      <w:pPr>
        <w:jc w:val="both"/>
        <w:rPr>
          <w:sz w:val="24"/>
          <w:szCs w:val="24"/>
        </w:rPr>
      </w:pPr>
      <w:r>
        <w:rPr>
          <w:sz w:val="24"/>
          <w:szCs w:val="24"/>
        </w:rPr>
        <w:t>Fot. 4</w:t>
      </w:r>
    </w:p>
    <w:p w14:paraId="625C1E04" w14:textId="77777777" w:rsidR="00E54965" w:rsidRPr="0029640C" w:rsidRDefault="00E54965" w:rsidP="00E54965">
      <w:pPr>
        <w:jc w:val="both"/>
        <w:rPr>
          <w:sz w:val="24"/>
          <w:szCs w:val="24"/>
        </w:rPr>
      </w:pPr>
      <w:r w:rsidRPr="00CC3BE3">
        <w:rPr>
          <w:sz w:val="24"/>
          <w:szCs w:val="24"/>
        </w:rPr>
        <w:t xml:space="preserve">Postać Herkulesa jest odlana w brązie. Skalny blok </w:t>
      </w:r>
      <w:r w:rsidRPr="0029640C">
        <w:rPr>
          <w:sz w:val="24"/>
          <w:szCs w:val="24"/>
        </w:rPr>
        <w:t xml:space="preserve">wykonano z czarnego gabra. Zaprojektował ją artysta rzeźbiarz Tadeusz Tchórzewski </w:t>
      </w:r>
    </w:p>
    <w:p w14:paraId="7738E95F" w14:textId="77777777" w:rsidR="009E6869" w:rsidRDefault="009E6869" w:rsidP="00E54965">
      <w:pPr>
        <w:jc w:val="both"/>
        <w:rPr>
          <w:rFonts w:cstheme="minorHAnsi"/>
          <w:szCs w:val="24"/>
        </w:rPr>
      </w:pPr>
    </w:p>
    <w:p w14:paraId="6C5D409F" w14:textId="449B224C" w:rsidR="003D3095" w:rsidRDefault="00C2426B" w:rsidP="00E54965">
      <w:pPr>
        <w:jc w:val="both"/>
        <w:rPr>
          <w:rFonts w:cstheme="minorHAnsi"/>
          <w:i/>
          <w:iCs/>
          <w:sz w:val="24"/>
          <w:szCs w:val="24"/>
        </w:rPr>
      </w:pPr>
      <w:r w:rsidRPr="003D3095">
        <w:rPr>
          <w:rFonts w:cstheme="minorHAnsi"/>
          <w:i/>
          <w:iCs/>
          <w:sz w:val="24"/>
          <w:szCs w:val="24"/>
        </w:rPr>
        <w:t>Informacja prasowa oraz zdjęcia są dostępne pod linkiem:</w:t>
      </w:r>
      <w:r w:rsidR="00E77F34" w:rsidRPr="003D3095">
        <w:rPr>
          <w:rFonts w:cstheme="minorHAnsi"/>
          <w:i/>
          <w:iCs/>
          <w:sz w:val="24"/>
          <w:szCs w:val="24"/>
        </w:rPr>
        <w:t xml:space="preserve"> </w:t>
      </w:r>
    </w:p>
    <w:p w14:paraId="05355F15" w14:textId="63FAC104" w:rsidR="00E54965" w:rsidRPr="003D3095" w:rsidRDefault="00E54965" w:rsidP="00E54965">
      <w:pPr>
        <w:jc w:val="both"/>
        <w:rPr>
          <w:rFonts w:cstheme="minorHAnsi"/>
          <w:i/>
          <w:iCs/>
          <w:sz w:val="24"/>
          <w:szCs w:val="24"/>
        </w:rPr>
      </w:pPr>
      <w:hyperlink r:id="rId11" w:history="1">
        <w:r w:rsidRPr="00BB2C41">
          <w:rPr>
            <w:rStyle w:val="Hipercze"/>
            <w:rFonts w:cstheme="minorHAnsi"/>
            <w:i/>
            <w:iCs/>
            <w:sz w:val="24"/>
            <w:szCs w:val="24"/>
          </w:rPr>
          <w:t>https://drive.google.com/drive/folders/1KCphbiKSt1NNPcFbQU5DK61-WqA0KkaH?usp=sharing</w:t>
        </w:r>
      </w:hyperlink>
    </w:p>
    <w:sectPr w:rsidR="00E54965" w:rsidRPr="003D3095" w:rsidSect="00A11E63">
      <w:headerReference w:type="default" r:id="rId12"/>
      <w:footerReference w:type="default" r:id="rId13"/>
      <w:pgSz w:w="11906" w:h="16838"/>
      <w:pgMar w:top="1985" w:right="31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15FC5E" w14:textId="77777777" w:rsidR="00960280" w:rsidRDefault="00960280" w:rsidP="00541B56">
      <w:pPr>
        <w:spacing w:after="0" w:line="240" w:lineRule="auto"/>
      </w:pPr>
      <w:r>
        <w:separator/>
      </w:r>
    </w:p>
  </w:endnote>
  <w:endnote w:type="continuationSeparator" w:id="0">
    <w:p w14:paraId="74521DCB" w14:textId="77777777" w:rsidR="00960280" w:rsidRDefault="00960280" w:rsidP="00541B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okChampa">
    <w:panose1 w:val="020B0604020202020204"/>
    <w:charset w:val="00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utura XBlk BT">
    <w:altName w:val="Franklin Gothic Heavy"/>
    <w:charset w:val="00"/>
    <w:family w:val="swiss"/>
    <w:pitch w:val="variable"/>
    <w:sig w:usb0="00000087" w:usb1="00000000" w:usb2="00000000" w:usb3="00000000" w:csb0="0000001B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EECCDA" w14:textId="1A1CF549" w:rsidR="003D76CA" w:rsidRPr="003D76CA" w:rsidRDefault="0028261C" w:rsidP="003D76CA">
    <w:pPr>
      <w:tabs>
        <w:tab w:val="right" w:pos="7938"/>
      </w:tabs>
      <w:ind w:right="360"/>
      <w:rPr>
        <w:rFonts w:cstheme="minorHAnsi"/>
        <w:i/>
        <w:snapToGrid w:val="0"/>
      </w:rPr>
    </w:pPr>
    <w:r>
      <w:rPr>
        <w:rFonts w:cstheme="minorHAnsi"/>
        <w:i/>
        <w:snapToGrid w:val="0"/>
      </w:rPr>
      <w:t xml:space="preserve">Informacja Prasowa </w:t>
    </w:r>
    <w:proofErr w:type="spellStart"/>
    <w:r w:rsidR="003D76CA" w:rsidRPr="00C843CF">
      <w:rPr>
        <w:rFonts w:cstheme="minorHAnsi"/>
        <w:i/>
        <w:snapToGrid w:val="0"/>
      </w:rPr>
      <w:t>Hörmann</w:t>
    </w:r>
    <w:proofErr w:type="spellEnd"/>
    <w:r w:rsidR="003D76CA" w:rsidRPr="00C843CF">
      <w:rPr>
        <w:rFonts w:cstheme="minorHAnsi"/>
        <w:i/>
        <w:snapToGrid w:val="0"/>
      </w:rPr>
      <w:t xml:space="preserve"> Polska nr</w:t>
    </w:r>
    <w:r w:rsidR="003D76CA">
      <w:rPr>
        <w:rFonts w:cstheme="minorHAnsi"/>
        <w:i/>
        <w:snapToGrid w:val="0"/>
      </w:rPr>
      <w:t xml:space="preserve"> </w:t>
    </w:r>
    <w:r>
      <w:rPr>
        <w:rFonts w:cstheme="minorHAnsi"/>
        <w:i/>
        <w:snapToGrid w:val="0"/>
      </w:rPr>
      <w:t>0</w:t>
    </w:r>
    <w:r w:rsidR="00E54965">
      <w:rPr>
        <w:rFonts w:cstheme="minorHAnsi"/>
        <w:i/>
        <w:snapToGrid w:val="0"/>
      </w:rPr>
      <w:t>9</w:t>
    </w:r>
    <w:r w:rsidR="003D76CA" w:rsidRPr="00C843CF">
      <w:rPr>
        <w:rFonts w:cstheme="minorHAnsi"/>
        <w:i/>
        <w:snapToGrid w:val="0"/>
      </w:rPr>
      <w:t>/202</w:t>
    </w:r>
    <w:r>
      <w:rPr>
        <w:rFonts w:cstheme="minorHAnsi"/>
        <w:i/>
        <w:snapToGrid w:val="0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076DF1" w14:textId="77777777" w:rsidR="00960280" w:rsidRDefault="00960280" w:rsidP="00541B56">
      <w:pPr>
        <w:spacing w:after="0" w:line="240" w:lineRule="auto"/>
      </w:pPr>
      <w:r>
        <w:separator/>
      </w:r>
    </w:p>
  </w:footnote>
  <w:footnote w:type="continuationSeparator" w:id="0">
    <w:p w14:paraId="0F029353" w14:textId="77777777" w:rsidR="00960280" w:rsidRDefault="00960280" w:rsidP="00541B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A7257" w14:textId="238D65E3" w:rsidR="003857A8" w:rsidRDefault="008A44E5" w:rsidP="003857A8">
    <w:pPr>
      <w:pStyle w:val="Nagwek"/>
      <w:jc w:val="right"/>
    </w:pPr>
    <w:r w:rsidRPr="000940C3">
      <w:rPr>
        <w:rFonts w:ascii="Futura XBlk BT" w:eastAsia="Times New Roman" w:hAnsi="Futura XBlk BT" w:cs="Tahoma"/>
        <w:b/>
        <w:bCs/>
        <w:noProof/>
        <w:color w:val="C0C0C0"/>
        <w:kern w:val="0"/>
        <w:sz w:val="20"/>
        <w:szCs w:val="20"/>
        <w:lang w:eastAsia="pl-PL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EFCD04" wp14:editId="3A3578E2">
              <wp:simplePos x="0" y="0"/>
              <wp:positionH relativeFrom="margin">
                <wp:posOffset>-83820</wp:posOffset>
              </wp:positionH>
              <wp:positionV relativeFrom="paragraph">
                <wp:posOffset>182245</wp:posOffset>
              </wp:positionV>
              <wp:extent cx="3528060" cy="415925"/>
              <wp:effectExtent l="0" t="0" r="0" b="0"/>
              <wp:wrapNone/>
              <wp:docPr id="1812523754" name="WordArt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5087">
                        <a:off x="0" y="0"/>
                        <a:ext cx="3528060" cy="41592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txbx>
                      <w:txbxContent>
                        <w:p w14:paraId="657D99CB" w14:textId="77777777" w:rsidR="003857A8" w:rsidRPr="000D0B47" w:rsidRDefault="003857A8" w:rsidP="003857A8">
                          <w:pPr>
                            <w:pStyle w:val="NormalnyWeb"/>
                            <w:spacing w:after="0"/>
                            <w:rPr>
                              <w:sz w:val="32"/>
                              <w:szCs w:val="32"/>
                            </w:rPr>
                          </w:pP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Informacj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  <w:r w:rsidRPr="000D0B47"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 xml:space="preserve"> prasow</w:t>
                          </w:r>
                          <w:r>
                            <w:rPr>
                              <w:rFonts w:ascii="Arial Black" w:hAnsi="Arial Black"/>
                              <w:color w:val="C0C0C0"/>
                              <w:sz w:val="32"/>
                              <w:szCs w:val="32"/>
                            </w:rPr>
                            <w:t>a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EFCD04" id="_x0000_t202" coordsize="21600,21600" o:spt="202" path="m,l,21600r21600,l21600,xe">
              <v:stroke joinstyle="miter"/>
              <v:path gradientshapeok="t" o:connecttype="rect"/>
            </v:shapetype>
            <v:shape id="WordArt 29" o:spid="_x0000_s1026" type="#_x0000_t202" style="position:absolute;left:0;text-align:left;margin-left:-6.6pt;margin-top:14.35pt;width:277.8pt;height:32.75pt;rotation:5556fd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" filled="f" stroked="f">
              <v:stroke joinstyle="round"/>
              <o:lock v:ext="edit" shapetype="t"/>
              <v:textbox>
                <w:txbxContent>
                  <w:p w14:paraId="657D99CB" w14:textId="77777777" w:rsidR="003857A8" w:rsidRPr="000D0B47" w:rsidRDefault="003857A8" w:rsidP="003857A8">
                    <w:pPr>
                      <w:pStyle w:val="NormalnyWeb"/>
                      <w:spacing w:after="0"/>
                      <w:rPr>
                        <w:sz w:val="32"/>
                        <w:szCs w:val="32"/>
                      </w:rPr>
                    </w:pP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Informacj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  <w:r w:rsidRPr="000D0B47"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 xml:space="preserve"> prasow</w:t>
                    </w:r>
                    <w:r>
                      <w:rPr>
                        <w:rFonts w:ascii="Arial Black" w:hAnsi="Arial Black"/>
                        <w:color w:val="C0C0C0"/>
                        <w:sz w:val="32"/>
                        <w:szCs w:val="32"/>
                      </w:rPr>
                      <w:t>a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857A8" w:rsidRPr="000D0B47">
      <w:rPr>
        <w:rFonts w:ascii="Futura XBlk BT" w:hAnsi="Futura XBlk BT" w:cs="Tahoma"/>
        <w:b/>
        <w:bCs/>
        <w:noProof/>
        <w:color w:val="C0C0C0"/>
        <w:sz w:val="60"/>
        <w:lang w:eastAsia="pl-PL"/>
      </w:rPr>
      <w:drawing>
        <wp:anchor distT="0" distB="0" distL="114300" distR="114300" simplePos="0" relativeHeight="251661312" behindDoc="0" locked="0" layoutInCell="1" allowOverlap="1" wp14:anchorId="5758A608" wp14:editId="028A8A23">
          <wp:simplePos x="0" y="0"/>
          <wp:positionH relativeFrom="column">
            <wp:posOffset>4008120</wp:posOffset>
          </wp:positionH>
          <wp:positionV relativeFrom="paragraph">
            <wp:posOffset>113665</wp:posOffset>
          </wp:positionV>
          <wp:extent cx="1746250" cy="373380"/>
          <wp:effectExtent l="0" t="0" r="6350" b="7620"/>
          <wp:wrapThrough wrapText="bothSides">
            <wp:wrapPolygon edited="0">
              <wp:start x="0" y="0"/>
              <wp:lineTo x="0" y="20939"/>
              <wp:lineTo x="21443" y="20939"/>
              <wp:lineTo x="21443" y="0"/>
              <wp:lineTo x="0" y="0"/>
            </wp:wrapPolygon>
          </wp:wrapThrough>
          <wp:docPr id="1500444594" name="Obraz 15004445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samo Hormann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6250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ocumentProtection w:edit="trackedChange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E0E"/>
    <w:rsid w:val="00003541"/>
    <w:rsid w:val="0000514A"/>
    <w:rsid w:val="00015A38"/>
    <w:rsid w:val="00021B89"/>
    <w:rsid w:val="000305A7"/>
    <w:rsid w:val="000328FE"/>
    <w:rsid w:val="00061C69"/>
    <w:rsid w:val="0007553B"/>
    <w:rsid w:val="00086B4C"/>
    <w:rsid w:val="00087449"/>
    <w:rsid w:val="000A5E7A"/>
    <w:rsid w:val="000A7668"/>
    <w:rsid w:val="000B359E"/>
    <w:rsid w:val="000B4AA0"/>
    <w:rsid w:val="000C4983"/>
    <w:rsid w:val="000D2E30"/>
    <w:rsid w:val="000D42CC"/>
    <w:rsid w:val="000E1575"/>
    <w:rsid w:val="000F0952"/>
    <w:rsid w:val="000F1FB1"/>
    <w:rsid w:val="001011CB"/>
    <w:rsid w:val="001131D7"/>
    <w:rsid w:val="00141426"/>
    <w:rsid w:val="00144A01"/>
    <w:rsid w:val="001537E6"/>
    <w:rsid w:val="001642F2"/>
    <w:rsid w:val="00165E6F"/>
    <w:rsid w:val="001A16ED"/>
    <w:rsid w:val="001A2C52"/>
    <w:rsid w:val="001B6F0B"/>
    <w:rsid w:val="001C0C0A"/>
    <w:rsid w:val="001C4638"/>
    <w:rsid w:val="001C6716"/>
    <w:rsid w:val="001D4606"/>
    <w:rsid w:val="001D7102"/>
    <w:rsid w:val="001E1785"/>
    <w:rsid w:val="001E7824"/>
    <w:rsid w:val="001F0A0F"/>
    <w:rsid w:val="0020063E"/>
    <w:rsid w:val="00200F74"/>
    <w:rsid w:val="002160CC"/>
    <w:rsid w:val="00217BDA"/>
    <w:rsid w:val="0022336A"/>
    <w:rsid w:val="00231870"/>
    <w:rsid w:val="00250752"/>
    <w:rsid w:val="00263092"/>
    <w:rsid w:val="00273B8E"/>
    <w:rsid w:val="00280914"/>
    <w:rsid w:val="002814F6"/>
    <w:rsid w:val="0028261C"/>
    <w:rsid w:val="00296DE2"/>
    <w:rsid w:val="002A3983"/>
    <w:rsid w:val="002A7EB9"/>
    <w:rsid w:val="002C2FFA"/>
    <w:rsid w:val="002D0F26"/>
    <w:rsid w:val="002D4860"/>
    <w:rsid w:val="002E6AB8"/>
    <w:rsid w:val="002E74AC"/>
    <w:rsid w:val="002F2C68"/>
    <w:rsid w:val="003076BF"/>
    <w:rsid w:val="00315DE4"/>
    <w:rsid w:val="00337F4E"/>
    <w:rsid w:val="00343364"/>
    <w:rsid w:val="00353034"/>
    <w:rsid w:val="0036091A"/>
    <w:rsid w:val="00361AE0"/>
    <w:rsid w:val="003639FC"/>
    <w:rsid w:val="003857A8"/>
    <w:rsid w:val="003A5759"/>
    <w:rsid w:val="003C3375"/>
    <w:rsid w:val="003C366F"/>
    <w:rsid w:val="003C3D0A"/>
    <w:rsid w:val="003C7985"/>
    <w:rsid w:val="003D0744"/>
    <w:rsid w:val="003D1830"/>
    <w:rsid w:val="003D3095"/>
    <w:rsid w:val="003D6C82"/>
    <w:rsid w:val="003D76CA"/>
    <w:rsid w:val="003D7BDA"/>
    <w:rsid w:val="003E2936"/>
    <w:rsid w:val="003F0406"/>
    <w:rsid w:val="00405E22"/>
    <w:rsid w:val="00412F42"/>
    <w:rsid w:val="00425694"/>
    <w:rsid w:val="00425EF9"/>
    <w:rsid w:val="00430761"/>
    <w:rsid w:val="00440DD0"/>
    <w:rsid w:val="00440E49"/>
    <w:rsid w:val="00462073"/>
    <w:rsid w:val="00463AB0"/>
    <w:rsid w:val="00484A3B"/>
    <w:rsid w:val="00486A63"/>
    <w:rsid w:val="004918E2"/>
    <w:rsid w:val="00492C24"/>
    <w:rsid w:val="004C7279"/>
    <w:rsid w:val="004D5A85"/>
    <w:rsid w:val="004E04A0"/>
    <w:rsid w:val="004E1CC1"/>
    <w:rsid w:val="004F0357"/>
    <w:rsid w:val="004F2CD3"/>
    <w:rsid w:val="0050731E"/>
    <w:rsid w:val="00531366"/>
    <w:rsid w:val="00541B56"/>
    <w:rsid w:val="00547C10"/>
    <w:rsid w:val="00552F75"/>
    <w:rsid w:val="0057537A"/>
    <w:rsid w:val="005812EB"/>
    <w:rsid w:val="00582840"/>
    <w:rsid w:val="00593A88"/>
    <w:rsid w:val="00595814"/>
    <w:rsid w:val="00596272"/>
    <w:rsid w:val="00596F3B"/>
    <w:rsid w:val="005A0AC8"/>
    <w:rsid w:val="005C26D3"/>
    <w:rsid w:val="005C280D"/>
    <w:rsid w:val="005C52F7"/>
    <w:rsid w:val="005F4F83"/>
    <w:rsid w:val="006004E6"/>
    <w:rsid w:val="006368C4"/>
    <w:rsid w:val="0065378A"/>
    <w:rsid w:val="006537A1"/>
    <w:rsid w:val="00654960"/>
    <w:rsid w:val="0065626C"/>
    <w:rsid w:val="00657ED8"/>
    <w:rsid w:val="00677820"/>
    <w:rsid w:val="0068097E"/>
    <w:rsid w:val="0068394F"/>
    <w:rsid w:val="00685660"/>
    <w:rsid w:val="006A49B2"/>
    <w:rsid w:val="006C19CE"/>
    <w:rsid w:val="006D00FF"/>
    <w:rsid w:val="006D199C"/>
    <w:rsid w:val="006D2955"/>
    <w:rsid w:val="006D6263"/>
    <w:rsid w:val="006D78F0"/>
    <w:rsid w:val="006E7974"/>
    <w:rsid w:val="006F22EF"/>
    <w:rsid w:val="00707285"/>
    <w:rsid w:val="0074386B"/>
    <w:rsid w:val="00747842"/>
    <w:rsid w:val="007532D9"/>
    <w:rsid w:val="00755380"/>
    <w:rsid w:val="00763B1C"/>
    <w:rsid w:val="00764DA4"/>
    <w:rsid w:val="0076698C"/>
    <w:rsid w:val="00770BEA"/>
    <w:rsid w:val="007747DB"/>
    <w:rsid w:val="00782AF8"/>
    <w:rsid w:val="00786017"/>
    <w:rsid w:val="00787523"/>
    <w:rsid w:val="007942CB"/>
    <w:rsid w:val="0079559D"/>
    <w:rsid w:val="00797C9D"/>
    <w:rsid w:val="007B2B51"/>
    <w:rsid w:val="007B2D7F"/>
    <w:rsid w:val="007B4E29"/>
    <w:rsid w:val="007B7FB9"/>
    <w:rsid w:val="007C5412"/>
    <w:rsid w:val="007C6838"/>
    <w:rsid w:val="007D576C"/>
    <w:rsid w:val="00803DAC"/>
    <w:rsid w:val="0081609A"/>
    <w:rsid w:val="0081776C"/>
    <w:rsid w:val="00817E69"/>
    <w:rsid w:val="00833FAB"/>
    <w:rsid w:val="00834BFB"/>
    <w:rsid w:val="00844B26"/>
    <w:rsid w:val="0085593F"/>
    <w:rsid w:val="00867144"/>
    <w:rsid w:val="00870286"/>
    <w:rsid w:val="008814E1"/>
    <w:rsid w:val="00881C67"/>
    <w:rsid w:val="00885E06"/>
    <w:rsid w:val="00887A5D"/>
    <w:rsid w:val="00896E91"/>
    <w:rsid w:val="008A1AB0"/>
    <w:rsid w:val="008A249F"/>
    <w:rsid w:val="008A27B3"/>
    <w:rsid w:val="008A44E5"/>
    <w:rsid w:val="008A6CB6"/>
    <w:rsid w:val="008C67FE"/>
    <w:rsid w:val="008D37A6"/>
    <w:rsid w:val="00913D7F"/>
    <w:rsid w:val="00936F43"/>
    <w:rsid w:val="00940609"/>
    <w:rsid w:val="00954CB4"/>
    <w:rsid w:val="00954F3A"/>
    <w:rsid w:val="00960280"/>
    <w:rsid w:val="00972547"/>
    <w:rsid w:val="00973CB9"/>
    <w:rsid w:val="00975BB4"/>
    <w:rsid w:val="00977942"/>
    <w:rsid w:val="00981572"/>
    <w:rsid w:val="0098329D"/>
    <w:rsid w:val="00983454"/>
    <w:rsid w:val="00986D2F"/>
    <w:rsid w:val="00987DD6"/>
    <w:rsid w:val="00993B7F"/>
    <w:rsid w:val="00995098"/>
    <w:rsid w:val="00997021"/>
    <w:rsid w:val="009A2EDC"/>
    <w:rsid w:val="009A321E"/>
    <w:rsid w:val="009A7463"/>
    <w:rsid w:val="009C1382"/>
    <w:rsid w:val="009C44B7"/>
    <w:rsid w:val="009D3070"/>
    <w:rsid w:val="009D3E0E"/>
    <w:rsid w:val="009D4910"/>
    <w:rsid w:val="009D4B2D"/>
    <w:rsid w:val="009D6091"/>
    <w:rsid w:val="009E1897"/>
    <w:rsid w:val="009E6869"/>
    <w:rsid w:val="009F41FA"/>
    <w:rsid w:val="009F5870"/>
    <w:rsid w:val="009F7767"/>
    <w:rsid w:val="00A06085"/>
    <w:rsid w:val="00A11E63"/>
    <w:rsid w:val="00A230BE"/>
    <w:rsid w:val="00A31B1B"/>
    <w:rsid w:val="00A32C9A"/>
    <w:rsid w:val="00A33F8D"/>
    <w:rsid w:val="00A35E14"/>
    <w:rsid w:val="00A36379"/>
    <w:rsid w:val="00A455E9"/>
    <w:rsid w:val="00A4737A"/>
    <w:rsid w:val="00A52A9F"/>
    <w:rsid w:val="00A557E2"/>
    <w:rsid w:val="00A56110"/>
    <w:rsid w:val="00A61E1B"/>
    <w:rsid w:val="00A66D70"/>
    <w:rsid w:val="00A7007C"/>
    <w:rsid w:val="00A87797"/>
    <w:rsid w:val="00AA11E3"/>
    <w:rsid w:val="00AA17AD"/>
    <w:rsid w:val="00AA2731"/>
    <w:rsid w:val="00AA6FBB"/>
    <w:rsid w:val="00AB18BC"/>
    <w:rsid w:val="00AB38A2"/>
    <w:rsid w:val="00AD14A9"/>
    <w:rsid w:val="00AD74A1"/>
    <w:rsid w:val="00AE70E0"/>
    <w:rsid w:val="00AF7B3C"/>
    <w:rsid w:val="00B049AB"/>
    <w:rsid w:val="00B10C37"/>
    <w:rsid w:val="00B2688E"/>
    <w:rsid w:val="00B325E6"/>
    <w:rsid w:val="00B469C0"/>
    <w:rsid w:val="00B6002E"/>
    <w:rsid w:val="00B62E9E"/>
    <w:rsid w:val="00B65B59"/>
    <w:rsid w:val="00B755E4"/>
    <w:rsid w:val="00B75A7C"/>
    <w:rsid w:val="00B75F2C"/>
    <w:rsid w:val="00B8331D"/>
    <w:rsid w:val="00B91649"/>
    <w:rsid w:val="00B91B6B"/>
    <w:rsid w:val="00BA4175"/>
    <w:rsid w:val="00BA4F8E"/>
    <w:rsid w:val="00BB2F39"/>
    <w:rsid w:val="00BB7B55"/>
    <w:rsid w:val="00BC781D"/>
    <w:rsid w:val="00BD1034"/>
    <w:rsid w:val="00BE2703"/>
    <w:rsid w:val="00BE4518"/>
    <w:rsid w:val="00BF4623"/>
    <w:rsid w:val="00C041A0"/>
    <w:rsid w:val="00C17316"/>
    <w:rsid w:val="00C2426B"/>
    <w:rsid w:val="00C313BC"/>
    <w:rsid w:val="00C4547F"/>
    <w:rsid w:val="00C51559"/>
    <w:rsid w:val="00C54D4C"/>
    <w:rsid w:val="00C66308"/>
    <w:rsid w:val="00C70978"/>
    <w:rsid w:val="00C90FD6"/>
    <w:rsid w:val="00C93FE5"/>
    <w:rsid w:val="00CC64AA"/>
    <w:rsid w:val="00CD48E5"/>
    <w:rsid w:val="00CD4ADD"/>
    <w:rsid w:val="00CF033B"/>
    <w:rsid w:val="00D069A9"/>
    <w:rsid w:val="00D126F6"/>
    <w:rsid w:val="00D25EDD"/>
    <w:rsid w:val="00D27427"/>
    <w:rsid w:val="00D27491"/>
    <w:rsid w:val="00D3495F"/>
    <w:rsid w:val="00D42BFD"/>
    <w:rsid w:val="00D474DC"/>
    <w:rsid w:val="00D54B67"/>
    <w:rsid w:val="00D57DE6"/>
    <w:rsid w:val="00D97231"/>
    <w:rsid w:val="00DA6746"/>
    <w:rsid w:val="00DB0441"/>
    <w:rsid w:val="00DB059F"/>
    <w:rsid w:val="00DD12CF"/>
    <w:rsid w:val="00DD24CD"/>
    <w:rsid w:val="00DF13EC"/>
    <w:rsid w:val="00DF30BE"/>
    <w:rsid w:val="00E046DD"/>
    <w:rsid w:val="00E142CD"/>
    <w:rsid w:val="00E1718F"/>
    <w:rsid w:val="00E3243A"/>
    <w:rsid w:val="00E36274"/>
    <w:rsid w:val="00E47A9F"/>
    <w:rsid w:val="00E51A72"/>
    <w:rsid w:val="00E54965"/>
    <w:rsid w:val="00E57A23"/>
    <w:rsid w:val="00E60884"/>
    <w:rsid w:val="00E63740"/>
    <w:rsid w:val="00E65D5E"/>
    <w:rsid w:val="00E67189"/>
    <w:rsid w:val="00E77F34"/>
    <w:rsid w:val="00E82FAF"/>
    <w:rsid w:val="00E85719"/>
    <w:rsid w:val="00E85DDE"/>
    <w:rsid w:val="00E869CF"/>
    <w:rsid w:val="00E90084"/>
    <w:rsid w:val="00E913C7"/>
    <w:rsid w:val="00E91572"/>
    <w:rsid w:val="00EA74AC"/>
    <w:rsid w:val="00EC094C"/>
    <w:rsid w:val="00EE102C"/>
    <w:rsid w:val="00EE15CB"/>
    <w:rsid w:val="00EE2794"/>
    <w:rsid w:val="00EE60C8"/>
    <w:rsid w:val="00EE7B5E"/>
    <w:rsid w:val="00EF62A6"/>
    <w:rsid w:val="00F12B56"/>
    <w:rsid w:val="00F22782"/>
    <w:rsid w:val="00F22BED"/>
    <w:rsid w:val="00F32985"/>
    <w:rsid w:val="00F33186"/>
    <w:rsid w:val="00F66CE1"/>
    <w:rsid w:val="00F75BD9"/>
    <w:rsid w:val="00F770EE"/>
    <w:rsid w:val="00F9305E"/>
    <w:rsid w:val="00F96E0E"/>
    <w:rsid w:val="00FA12A0"/>
    <w:rsid w:val="00FA4EC1"/>
    <w:rsid w:val="00FA6436"/>
    <w:rsid w:val="00FC1F7B"/>
    <w:rsid w:val="00FD54AC"/>
    <w:rsid w:val="00FE01F0"/>
    <w:rsid w:val="00FE0E88"/>
    <w:rsid w:val="00FE67D8"/>
    <w:rsid w:val="00FE77D5"/>
    <w:rsid w:val="00FE7BAA"/>
    <w:rsid w:val="00FF3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C7CBBE"/>
  <w15:chartTrackingRefBased/>
  <w15:docId w15:val="{FE80920D-8831-4BA8-A76C-316B3AA9D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0F1FB1"/>
    <w:rPr>
      <w:rFonts w:ascii="Times New Roman" w:hAnsi="Times New Roman" w:cs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1B56"/>
  </w:style>
  <w:style w:type="paragraph" w:styleId="Stopka">
    <w:name w:val="footer"/>
    <w:basedOn w:val="Normalny"/>
    <w:link w:val="StopkaZnak"/>
    <w:uiPriority w:val="99"/>
    <w:unhideWhenUsed/>
    <w:rsid w:val="00541B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1B56"/>
  </w:style>
  <w:style w:type="paragraph" w:styleId="Poprawka">
    <w:name w:val="Revision"/>
    <w:hidden/>
    <w:uiPriority w:val="99"/>
    <w:semiHidden/>
    <w:rsid w:val="001C0C0A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E77F34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77F34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A1A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A1AB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A1AB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A1A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A1AB0"/>
    <w:rPr>
      <w:b/>
      <w:bCs/>
      <w:sz w:val="20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3D309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2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7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7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4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29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00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4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54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drive.google.com/drive/folders/1KCphbiKSt1NNPcFbQU5DK61-WqA0KkaH?usp=sharing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9262BD-2839-4E6D-B9AD-2D0694CD7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484</Words>
  <Characters>2906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Dagmara Lis</dc:creator>
  <cp:keywords/>
  <dc:description/>
  <cp:lastModifiedBy>Krzysztof Maćkowiak</cp:lastModifiedBy>
  <cp:revision>2</cp:revision>
  <dcterms:created xsi:type="dcterms:W3CDTF">2025-04-17T13:17:00Z</dcterms:created>
  <dcterms:modified xsi:type="dcterms:W3CDTF">2025-04-17T13:17:00Z</dcterms:modified>
</cp:coreProperties>
</file>