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5F527" w14:textId="77777777" w:rsidR="00C92C63" w:rsidRPr="00334D5A" w:rsidRDefault="001036DD">
      <w:pPr>
        <w:tabs>
          <w:tab w:val="left" w:pos="5670"/>
        </w:tabs>
        <w:ind w:right="567"/>
        <w:rPr>
          <w:rFonts w:ascii="Arial" w:hAnsi="Arial" w:cs="Arial"/>
          <w:sz w:val="22"/>
          <w:szCs w:val="22"/>
          <w:lang w:val="fr-CH"/>
        </w:rPr>
      </w:pPr>
      <w:r w:rsidRPr="00334D5A">
        <w:rPr>
          <w:rFonts w:ascii="Arial" w:hAnsi="Arial" w:cs="Arial"/>
          <w:sz w:val="22"/>
          <w:szCs w:val="22"/>
          <w:lang w:val="fr-CH"/>
        </w:rPr>
        <w:t xml:space="preserve">Oensingen, </w:t>
      </w:r>
      <w:r w:rsidR="00DF1161" w:rsidRPr="00334D5A">
        <w:rPr>
          <w:rFonts w:ascii="Arial" w:hAnsi="Arial" w:cs="Arial"/>
          <w:sz w:val="22"/>
          <w:szCs w:val="22"/>
          <w:lang w:val="fr-CH"/>
        </w:rPr>
        <w:t xml:space="preserve">le </w:t>
      </w:r>
      <w:r w:rsidR="0013753A" w:rsidRPr="00334D5A">
        <w:rPr>
          <w:rFonts w:ascii="Arial" w:hAnsi="Arial" w:cs="Arial"/>
          <w:sz w:val="22"/>
          <w:szCs w:val="22"/>
          <w:lang w:val="fr-CH"/>
        </w:rPr>
        <w:t>16 mai 2024</w:t>
      </w:r>
    </w:p>
    <w:p w14:paraId="6865F528" w14:textId="77777777" w:rsidR="00EE498F" w:rsidRPr="00334D5A" w:rsidRDefault="00EE498F" w:rsidP="0013753A">
      <w:pPr>
        <w:tabs>
          <w:tab w:val="left" w:pos="5670"/>
        </w:tabs>
        <w:ind w:right="567"/>
        <w:rPr>
          <w:rFonts w:ascii="Arial" w:hAnsi="Arial" w:cs="Arial"/>
          <w:sz w:val="22"/>
          <w:szCs w:val="22"/>
          <w:lang w:val="fr-CH"/>
        </w:rPr>
      </w:pPr>
    </w:p>
    <w:p w14:paraId="6865F529" w14:textId="77777777" w:rsidR="00401D50" w:rsidRPr="00334D5A" w:rsidRDefault="00401D50" w:rsidP="0013753A">
      <w:pPr>
        <w:tabs>
          <w:tab w:val="left" w:pos="5670"/>
        </w:tabs>
        <w:ind w:right="567"/>
        <w:rPr>
          <w:rFonts w:ascii="Arial" w:hAnsi="Arial" w:cs="Arial"/>
          <w:sz w:val="22"/>
          <w:szCs w:val="22"/>
          <w:lang w:val="fr-CH"/>
        </w:rPr>
      </w:pPr>
    </w:p>
    <w:p w14:paraId="6865F52A" w14:textId="77777777" w:rsidR="00C92C63" w:rsidRPr="00334D5A" w:rsidRDefault="0013753A">
      <w:pPr>
        <w:pStyle w:val="PM-Standard"/>
        <w:spacing w:after="120"/>
        <w:ind w:right="567"/>
        <w:jc w:val="left"/>
        <w:rPr>
          <w:b/>
          <w:color w:val="000000"/>
          <w:sz w:val="28"/>
          <w:szCs w:val="28"/>
          <w:lang w:val="fr-CH"/>
        </w:rPr>
      </w:pPr>
      <w:r w:rsidRPr="00334D5A">
        <w:rPr>
          <w:b/>
          <w:color w:val="000000"/>
          <w:sz w:val="28"/>
          <w:szCs w:val="28"/>
          <w:lang w:val="fr-CH"/>
        </w:rPr>
        <w:t>40 ans d'Hörmann Suisse - Une interview avec Peter Geiser (directeur du service interne)</w:t>
      </w:r>
    </w:p>
    <w:p w14:paraId="6865F52B" w14:textId="77777777" w:rsidR="004B43EF" w:rsidRPr="00334D5A" w:rsidRDefault="004B43EF" w:rsidP="0013753A">
      <w:pPr>
        <w:ind w:right="567"/>
        <w:rPr>
          <w:rFonts w:ascii="Arial" w:hAnsi="Arial" w:cs="Arial"/>
          <w:b/>
          <w:bCs/>
          <w:sz w:val="20"/>
          <w:szCs w:val="20"/>
          <w:lang w:val="fr-CH"/>
        </w:rPr>
      </w:pPr>
    </w:p>
    <w:p w14:paraId="6865F52C" w14:textId="77777777" w:rsidR="00C92C63" w:rsidRPr="00334D5A" w:rsidRDefault="00334D5A">
      <w:pPr>
        <w:ind w:right="567"/>
        <w:rPr>
          <w:rFonts w:ascii="Arial" w:hAnsi="Arial" w:cs="Arial"/>
          <w:b/>
          <w:bCs/>
          <w:sz w:val="22"/>
          <w:szCs w:val="22"/>
          <w:lang w:val="fr-CH"/>
        </w:rPr>
      </w:pPr>
      <w:r w:rsidRPr="00334D5A">
        <w:rPr>
          <w:rFonts w:ascii="Arial" w:hAnsi="Arial" w:cs="Arial"/>
          <w:b/>
          <w:bCs/>
          <w:sz w:val="22"/>
          <w:szCs w:val="22"/>
          <w:lang w:val="fr-CH"/>
        </w:rPr>
        <w:t xml:space="preserve">Hörmann Suisse SA fête ses 40 ans d'existence. Fondée en 1984 sous le nom de Hörmann </w:t>
      </w:r>
      <w:proofErr w:type="spellStart"/>
      <w:r w:rsidRPr="00334D5A">
        <w:rPr>
          <w:rFonts w:ascii="Arial" w:hAnsi="Arial" w:cs="Arial"/>
          <w:b/>
          <w:bCs/>
          <w:sz w:val="22"/>
          <w:szCs w:val="22"/>
          <w:lang w:val="fr-CH"/>
        </w:rPr>
        <w:t>Bauelemente</w:t>
      </w:r>
      <w:proofErr w:type="spellEnd"/>
      <w:r w:rsidRPr="00334D5A">
        <w:rPr>
          <w:rFonts w:ascii="Arial" w:hAnsi="Arial" w:cs="Arial"/>
          <w:b/>
          <w:bCs/>
          <w:sz w:val="22"/>
          <w:szCs w:val="22"/>
          <w:lang w:val="fr-CH"/>
        </w:rPr>
        <w:t xml:space="preserve"> AG, l'entreprise a été rebaptisée Hörmann Suisse SA sept ans plus tard. En 1997, le site a été transféré à Oensingen. La distribution est assurée par 150 centres de distribution qui couvrent toute la Suisse. Peter Geiser, qui a débuté sa carrière chez Hörmann Suisse en 1988, réfléchit dans une interview sur l'histoire et le développement de cette entreprise à succès.</w:t>
      </w:r>
    </w:p>
    <w:p w14:paraId="6865F52D" w14:textId="77777777" w:rsidR="0013753A" w:rsidRPr="00334D5A" w:rsidRDefault="0013753A" w:rsidP="0013753A">
      <w:pPr>
        <w:ind w:right="567"/>
        <w:rPr>
          <w:rFonts w:ascii="Arial" w:hAnsi="Arial" w:cs="Arial"/>
          <w:b/>
          <w:bCs/>
          <w:sz w:val="20"/>
          <w:szCs w:val="20"/>
          <w:lang w:val="fr-CH"/>
        </w:rPr>
      </w:pPr>
    </w:p>
    <w:p w14:paraId="6865F52E" w14:textId="77777777" w:rsidR="00C92C63" w:rsidRPr="00334D5A" w:rsidRDefault="00334D5A">
      <w:pPr>
        <w:pStyle w:val="PM-Standard"/>
        <w:spacing w:before="120"/>
        <w:ind w:right="567"/>
        <w:jc w:val="left"/>
        <w:rPr>
          <w:b/>
          <w:bCs/>
          <w:szCs w:val="22"/>
          <w:lang w:val="fr-CH"/>
        </w:rPr>
      </w:pPr>
      <w:r w:rsidRPr="00334D5A">
        <w:rPr>
          <w:b/>
          <w:bCs/>
          <w:szCs w:val="22"/>
          <w:lang w:val="fr-CH"/>
        </w:rPr>
        <w:t>Pouvez-vous nous parler de l'époque de la création de Hörmann Suisse ?</w:t>
      </w:r>
      <w:r w:rsidRPr="00334D5A">
        <w:rPr>
          <w:b/>
          <w:bCs/>
          <w:szCs w:val="22"/>
          <w:lang w:val="fr-CH"/>
        </w:rPr>
        <w:br/>
      </w:r>
      <w:r w:rsidRPr="00334D5A">
        <w:rPr>
          <w:b/>
          <w:bCs/>
          <w:szCs w:val="22"/>
          <w:lang w:val="fr-CH"/>
        </w:rPr>
        <w:br/>
      </w:r>
      <w:r w:rsidRPr="00334D5A">
        <w:rPr>
          <w:szCs w:val="22"/>
          <w:lang w:val="fr-CH"/>
        </w:rPr>
        <w:t xml:space="preserve">L'entreprise a démarré ses activités en 1984, alors qu'elle s'appelait encore Hörmann </w:t>
      </w:r>
      <w:proofErr w:type="spellStart"/>
      <w:r w:rsidRPr="00334D5A">
        <w:rPr>
          <w:szCs w:val="22"/>
          <w:lang w:val="fr-CH"/>
        </w:rPr>
        <w:t>Bauelemente</w:t>
      </w:r>
      <w:proofErr w:type="spellEnd"/>
      <w:r w:rsidRPr="00334D5A">
        <w:rPr>
          <w:szCs w:val="22"/>
          <w:lang w:val="fr-CH"/>
        </w:rPr>
        <w:t xml:space="preserve"> AG. A l'époque, la jeune entreprise ne comptait que deux collaborateurs, le directeur Rolf </w:t>
      </w:r>
      <w:proofErr w:type="spellStart"/>
      <w:r w:rsidRPr="00334D5A">
        <w:rPr>
          <w:szCs w:val="22"/>
          <w:lang w:val="fr-CH"/>
        </w:rPr>
        <w:t>Iselin</w:t>
      </w:r>
      <w:proofErr w:type="spellEnd"/>
      <w:r w:rsidRPr="00334D5A">
        <w:rPr>
          <w:szCs w:val="22"/>
          <w:lang w:val="fr-CH"/>
        </w:rPr>
        <w:t xml:space="preserve"> et sa collaboratrice </w:t>
      </w:r>
      <w:proofErr w:type="spellStart"/>
      <w:r w:rsidRPr="00334D5A">
        <w:rPr>
          <w:szCs w:val="22"/>
          <w:lang w:val="fr-CH"/>
        </w:rPr>
        <w:t>Margreth</w:t>
      </w:r>
      <w:proofErr w:type="spellEnd"/>
      <w:r w:rsidRPr="00334D5A">
        <w:rPr>
          <w:szCs w:val="22"/>
          <w:lang w:val="fr-CH"/>
        </w:rPr>
        <w:t xml:space="preserve"> von </w:t>
      </w:r>
      <w:proofErr w:type="spellStart"/>
      <w:r w:rsidRPr="00334D5A">
        <w:rPr>
          <w:szCs w:val="22"/>
          <w:lang w:val="fr-CH"/>
        </w:rPr>
        <w:t>Arb</w:t>
      </w:r>
      <w:proofErr w:type="spellEnd"/>
      <w:r w:rsidRPr="00334D5A">
        <w:rPr>
          <w:szCs w:val="22"/>
          <w:lang w:val="fr-CH"/>
        </w:rPr>
        <w:t xml:space="preserve">. Le démarrage a été fulgurant, puisque dès le premier exercice, plus de 1 300 portes Berry et plus de 150 portes sectionnelles industrielles ont été vendues. Malgré la petite taille de l'entreprise, nous avons vendu dès le début toute la gamme de produits en Suisse. </w:t>
      </w:r>
    </w:p>
    <w:p w14:paraId="6865F52F" w14:textId="77777777" w:rsidR="00C92C63" w:rsidRPr="00334D5A" w:rsidRDefault="00334D5A">
      <w:pPr>
        <w:pStyle w:val="PM-Standard"/>
        <w:spacing w:before="120"/>
        <w:ind w:right="567"/>
        <w:jc w:val="left"/>
        <w:rPr>
          <w:b/>
          <w:bCs/>
          <w:szCs w:val="22"/>
          <w:lang w:val="fr-CH"/>
        </w:rPr>
      </w:pPr>
      <w:r w:rsidRPr="00334D5A">
        <w:rPr>
          <w:b/>
          <w:bCs/>
          <w:szCs w:val="22"/>
          <w:lang w:val="fr-CH"/>
        </w:rPr>
        <w:t>Qu'est-ce qui caractérise Hörmann Suisse ? Pourquoi travaillez-vous ici depuis 35 ans ?</w:t>
      </w:r>
      <w:r w:rsidRPr="00334D5A">
        <w:rPr>
          <w:b/>
          <w:bCs/>
          <w:szCs w:val="22"/>
          <w:lang w:val="fr-CH"/>
        </w:rPr>
        <w:br/>
      </w:r>
      <w:r w:rsidRPr="00334D5A">
        <w:rPr>
          <w:b/>
          <w:bCs/>
          <w:szCs w:val="22"/>
          <w:lang w:val="fr-CH"/>
        </w:rPr>
        <w:br/>
      </w:r>
      <w:proofErr w:type="spellStart"/>
      <w:r w:rsidRPr="0013753A">
        <w:rPr>
          <w:szCs w:val="22"/>
        </w:rPr>
        <w:t>L'époque</w:t>
      </w:r>
      <w:proofErr w:type="spellEnd"/>
      <w:r w:rsidRPr="0013753A">
        <w:rPr>
          <w:szCs w:val="22"/>
        </w:rPr>
        <w:t xml:space="preserve"> de la </w:t>
      </w:r>
      <w:proofErr w:type="spellStart"/>
      <w:r w:rsidRPr="0013753A">
        <w:rPr>
          <w:szCs w:val="22"/>
        </w:rPr>
        <w:t>construction</w:t>
      </w:r>
      <w:proofErr w:type="spellEnd"/>
      <w:r w:rsidRPr="0013753A">
        <w:rPr>
          <w:szCs w:val="22"/>
        </w:rPr>
        <w:t xml:space="preserve"> </w:t>
      </w:r>
      <w:proofErr w:type="spellStart"/>
      <w:r w:rsidRPr="0013753A">
        <w:rPr>
          <w:szCs w:val="22"/>
        </w:rPr>
        <w:t>était</w:t>
      </w:r>
      <w:proofErr w:type="spellEnd"/>
      <w:r w:rsidRPr="0013753A">
        <w:rPr>
          <w:szCs w:val="22"/>
        </w:rPr>
        <w:t xml:space="preserve"> très </w:t>
      </w:r>
      <w:proofErr w:type="spellStart"/>
      <w:r w:rsidRPr="0013753A">
        <w:rPr>
          <w:szCs w:val="22"/>
        </w:rPr>
        <w:t>intéressante</w:t>
      </w:r>
      <w:proofErr w:type="spellEnd"/>
      <w:r w:rsidRPr="0013753A">
        <w:rPr>
          <w:szCs w:val="22"/>
        </w:rPr>
        <w:t xml:space="preserve">. </w:t>
      </w:r>
      <w:r w:rsidRPr="00334D5A">
        <w:rPr>
          <w:szCs w:val="22"/>
          <w:lang w:val="fr-CH"/>
        </w:rPr>
        <w:t>Lorsque j'ai commencé, tout le monde faisait tout - du conseil à la clientèle au déchargement des marchandises avec un chariot élévateur emprunté, en passant par l'établissement des offres, la disposition et la saisie des commandes avec un PC central. Même si nous avons dû nous spécialiser au fur et à mesure de la croissance de l'entreprise, il y a toujours eu et il y aura toujours de nouveaux projets passionnants et des développements qui me fascinent.</w:t>
      </w:r>
    </w:p>
    <w:p w14:paraId="6865F530" w14:textId="77777777" w:rsidR="00C92C63" w:rsidRPr="00334D5A" w:rsidRDefault="00334D5A">
      <w:pPr>
        <w:pStyle w:val="PM-Standard"/>
        <w:spacing w:before="120"/>
        <w:ind w:right="567"/>
        <w:jc w:val="left"/>
        <w:rPr>
          <w:b/>
          <w:bCs/>
          <w:szCs w:val="22"/>
          <w:lang w:val="fr-CH"/>
        </w:rPr>
      </w:pPr>
      <w:r w:rsidRPr="00334D5A">
        <w:rPr>
          <w:b/>
          <w:bCs/>
          <w:szCs w:val="22"/>
          <w:lang w:val="fr-CH"/>
        </w:rPr>
        <w:t>Au cours des 40 dernières années, le marché a beaucoup évolué. Comment Hörmann s'y est-il adapté et positionné ?</w:t>
      </w:r>
      <w:r w:rsidRPr="00334D5A">
        <w:rPr>
          <w:b/>
          <w:bCs/>
          <w:szCs w:val="22"/>
          <w:lang w:val="fr-CH"/>
        </w:rPr>
        <w:br/>
      </w:r>
      <w:r w:rsidRPr="00334D5A">
        <w:rPr>
          <w:b/>
          <w:bCs/>
          <w:szCs w:val="22"/>
          <w:lang w:val="fr-CH"/>
        </w:rPr>
        <w:br/>
      </w:r>
      <w:r w:rsidRPr="00D65EBF">
        <w:rPr>
          <w:szCs w:val="22"/>
          <w:lang w:val="fr-CH"/>
        </w:rPr>
        <w:t xml:space="preserve">Effectivement, le marché a évolué rapidement : d'un marché de vendeurs dans les années 80, il est devenu un marché d'acheteurs. </w:t>
      </w:r>
      <w:r w:rsidRPr="00334D5A">
        <w:rPr>
          <w:szCs w:val="22"/>
          <w:lang w:val="fr-CH"/>
        </w:rPr>
        <w:t xml:space="preserve">Les usines ont donc dû changer leur façon de penser et orienter leur production vers l'individualité. Cela ne nous a pas posé de problème, car nous étions déjà le leader technologique du marché à l'époque et nous le sommes toujours aujourd'hui. </w:t>
      </w:r>
      <w:r w:rsidRPr="00334D5A">
        <w:rPr>
          <w:szCs w:val="22"/>
          <w:lang w:val="fr-CH"/>
        </w:rPr>
        <w:lastRenderedPageBreak/>
        <w:t>Durant cette période, nous avons dépassé la plupart de nos concurrents, certains n'ont d'ailleurs pas survécu à ce changement de situation sur le marché. D'autres ont commencé à travailler avec nous. Ceux-ci sont encore présents sur le marché aujourd'hui et distribuent nos produits en plus des spécialités qu'ils fabriquent eux-mêmes.</w:t>
      </w:r>
    </w:p>
    <w:p w14:paraId="6865F531" w14:textId="77777777" w:rsidR="00C92C63" w:rsidRPr="00334D5A" w:rsidRDefault="00334D5A">
      <w:pPr>
        <w:pStyle w:val="PM-Standard"/>
        <w:spacing w:before="120"/>
        <w:ind w:right="567"/>
        <w:jc w:val="left"/>
        <w:rPr>
          <w:b/>
          <w:bCs/>
          <w:szCs w:val="22"/>
          <w:lang w:val="fr-CH"/>
        </w:rPr>
      </w:pPr>
      <w:r w:rsidRPr="00334D5A">
        <w:rPr>
          <w:b/>
          <w:bCs/>
          <w:szCs w:val="22"/>
          <w:lang w:val="fr-CH"/>
        </w:rPr>
        <w:t>Quels événements et moments clés considérez-vous comme décisifs pour le succès de Hörmann Suisse ?</w:t>
      </w:r>
      <w:r w:rsidRPr="00334D5A">
        <w:rPr>
          <w:b/>
          <w:bCs/>
          <w:szCs w:val="22"/>
          <w:lang w:val="fr-CH"/>
        </w:rPr>
        <w:br/>
      </w:r>
      <w:r w:rsidRPr="00334D5A">
        <w:rPr>
          <w:b/>
          <w:bCs/>
          <w:szCs w:val="22"/>
          <w:lang w:val="fr-CH"/>
        </w:rPr>
        <w:br/>
      </w:r>
      <w:r w:rsidRPr="00D65EBF">
        <w:rPr>
          <w:szCs w:val="22"/>
          <w:lang w:val="fr-CH"/>
        </w:rPr>
        <w:t xml:space="preserve">Ce qui a été décisif, c'est que nous avons travaillé de manière conséquente avec le commerce et que nous avons mis sur pied très tôt un programme de séminaires. </w:t>
      </w:r>
      <w:r w:rsidRPr="00334D5A">
        <w:rPr>
          <w:szCs w:val="22"/>
          <w:lang w:val="fr-CH"/>
        </w:rPr>
        <w:t>Nous avons ainsi formé le commerce pour qu'il devienne le fer de lance du marché. Un autre élément est notre qualité. Nous avons introduit le système de gestion de la qualité Iso 9001 et avons été certifiés en 2001. Nous nous sommes appuyés sur cette base et avons ensuite été certifiés en 2007 pour la norme Iso OHSAS 18001 Sécurité au travail et Iso 14001 Environnement.</w:t>
      </w:r>
    </w:p>
    <w:p w14:paraId="6865F532" w14:textId="77777777" w:rsidR="00C92C63" w:rsidRPr="00334D5A" w:rsidRDefault="00334D5A">
      <w:pPr>
        <w:pStyle w:val="PM-Standard"/>
        <w:spacing w:before="120"/>
        <w:ind w:right="567"/>
        <w:jc w:val="left"/>
        <w:rPr>
          <w:b/>
          <w:bCs/>
          <w:szCs w:val="22"/>
          <w:lang w:val="fr-CH"/>
        </w:rPr>
      </w:pPr>
      <w:r w:rsidRPr="00334D5A">
        <w:rPr>
          <w:b/>
          <w:bCs/>
          <w:szCs w:val="22"/>
          <w:lang w:val="fr-CH"/>
        </w:rPr>
        <w:t>Hörmann Suisse a manifestement connu une forte croissance. Quelles en ont été les conséquences sur la culture d'entreprise ?</w:t>
      </w:r>
      <w:r w:rsidRPr="00334D5A">
        <w:rPr>
          <w:b/>
          <w:bCs/>
          <w:szCs w:val="22"/>
          <w:lang w:val="fr-CH"/>
        </w:rPr>
        <w:br/>
      </w:r>
      <w:r w:rsidRPr="00334D5A">
        <w:rPr>
          <w:b/>
          <w:bCs/>
          <w:szCs w:val="22"/>
          <w:lang w:val="fr-CH"/>
        </w:rPr>
        <w:br/>
      </w:r>
      <w:r w:rsidRPr="00D65EBF">
        <w:rPr>
          <w:szCs w:val="22"/>
          <w:lang w:val="fr-CH"/>
        </w:rPr>
        <w:t xml:space="preserve">Hörmann est une entreprise familiale et c'est pourquoi Hörmann Suisse a toujours entretenu une culture familiale, qui a été préservée malgré la forte croissance. </w:t>
      </w:r>
      <w:r w:rsidRPr="00334D5A">
        <w:rPr>
          <w:szCs w:val="22"/>
          <w:lang w:val="fr-CH"/>
        </w:rPr>
        <w:t>Les collaborateurs sont notre bien le plus précieux et le plus précieux. Ce sont eux qui font l'entreprise. C'est pourquoi nous sommes aujourd'hui certifiés par Promotion Santé Suisse avec le label "</w:t>
      </w:r>
      <w:proofErr w:type="spellStart"/>
      <w:r w:rsidRPr="00334D5A">
        <w:rPr>
          <w:szCs w:val="22"/>
          <w:lang w:val="fr-CH"/>
        </w:rPr>
        <w:t>Friendly</w:t>
      </w:r>
      <w:proofErr w:type="spellEnd"/>
      <w:r w:rsidRPr="00334D5A">
        <w:rPr>
          <w:szCs w:val="22"/>
          <w:lang w:val="fr-CH"/>
        </w:rPr>
        <w:t xml:space="preserve"> Work </w:t>
      </w:r>
      <w:proofErr w:type="spellStart"/>
      <w:r w:rsidRPr="00334D5A">
        <w:rPr>
          <w:szCs w:val="22"/>
          <w:lang w:val="fr-CH"/>
        </w:rPr>
        <w:t>Space</w:t>
      </w:r>
      <w:proofErr w:type="spellEnd"/>
      <w:r w:rsidRPr="00334D5A">
        <w:rPr>
          <w:szCs w:val="22"/>
          <w:lang w:val="fr-CH"/>
        </w:rPr>
        <w:t xml:space="preserve">". En 2007, nous avons introduit la "culture du tutoiement" - une petite étape qui correspond à notre approche à la fois ouverte et respectueuse au sein de l'entreprise. Mais nous sommes également conscients qu'avec une croissance constante, nous devrons continuer à travailler activement sur </w:t>
      </w:r>
      <w:proofErr w:type="gramStart"/>
      <w:r w:rsidRPr="00334D5A">
        <w:rPr>
          <w:szCs w:val="22"/>
          <w:lang w:val="fr-CH"/>
        </w:rPr>
        <w:t>notre</w:t>
      </w:r>
      <w:proofErr w:type="gramEnd"/>
      <w:r w:rsidRPr="00334D5A">
        <w:rPr>
          <w:szCs w:val="22"/>
          <w:lang w:val="fr-CH"/>
        </w:rPr>
        <w:t xml:space="preserve"> culture d'entreprise.</w:t>
      </w:r>
    </w:p>
    <w:p w14:paraId="6865F533" w14:textId="77777777" w:rsidR="00C92C63" w:rsidRPr="00334D5A" w:rsidRDefault="00334D5A">
      <w:pPr>
        <w:pStyle w:val="PM-Standard"/>
        <w:spacing w:before="120"/>
        <w:ind w:right="567"/>
        <w:jc w:val="left"/>
        <w:rPr>
          <w:b/>
          <w:bCs/>
          <w:szCs w:val="22"/>
          <w:lang w:val="fr-CH"/>
        </w:rPr>
      </w:pPr>
      <w:r w:rsidRPr="00334D5A">
        <w:rPr>
          <w:b/>
          <w:bCs/>
          <w:szCs w:val="22"/>
          <w:lang w:val="fr-CH"/>
        </w:rPr>
        <w:t>Comment la gamme de produits Hörmann a-t-elle évolué au fil des ans - y a-t-il des produits clés qui ont renforcé votre position sur le marché ?</w:t>
      </w:r>
      <w:r w:rsidRPr="00334D5A">
        <w:rPr>
          <w:b/>
          <w:bCs/>
          <w:szCs w:val="22"/>
          <w:lang w:val="fr-CH"/>
        </w:rPr>
        <w:br/>
      </w:r>
      <w:r w:rsidRPr="00334D5A">
        <w:rPr>
          <w:b/>
          <w:bCs/>
          <w:szCs w:val="22"/>
          <w:lang w:val="fr-CH"/>
        </w:rPr>
        <w:br/>
      </w:r>
      <w:r w:rsidRPr="00D65EBF">
        <w:rPr>
          <w:szCs w:val="22"/>
          <w:lang w:val="fr-CH"/>
        </w:rPr>
        <w:t xml:space="preserve">L'introduction de la porte de garage sectionnelle de la série 30 a certainement constitué une étape importante. </w:t>
      </w:r>
      <w:r w:rsidRPr="00334D5A">
        <w:rPr>
          <w:szCs w:val="22"/>
          <w:lang w:val="fr-CH"/>
        </w:rPr>
        <w:t xml:space="preserve">Nous avons ainsi été le premier fabricant à satisfaire aux nouvelles normes de sécurité européennes, </w:t>
      </w:r>
      <w:proofErr w:type="gramStart"/>
      <w:r w:rsidRPr="00334D5A">
        <w:rPr>
          <w:szCs w:val="22"/>
          <w:lang w:val="fr-CH"/>
        </w:rPr>
        <w:t>comme par exemple</w:t>
      </w:r>
      <w:proofErr w:type="gramEnd"/>
      <w:r w:rsidRPr="00334D5A">
        <w:rPr>
          <w:szCs w:val="22"/>
          <w:lang w:val="fr-CH"/>
        </w:rPr>
        <w:t xml:space="preserve"> la protection anti-pince-doigts et la protection contre les saisies latérales. Aujourd'hui encore, certaines fonctions n'existent "que chez Hörmann". </w:t>
      </w:r>
      <w:r w:rsidRPr="00334D5A">
        <w:rPr>
          <w:b/>
          <w:bCs/>
          <w:szCs w:val="22"/>
          <w:lang w:val="fr-CH"/>
        </w:rPr>
        <w:br/>
      </w:r>
      <w:r w:rsidRPr="00334D5A">
        <w:rPr>
          <w:szCs w:val="22"/>
          <w:lang w:val="fr-CH"/>
        </w:rPr>
        <w:t xml:space="preserve">Un autre pas en avant a été l'extension continue de notre gamme de portes d'entrée avec d'excellentes valeurs d'isolation et de nouvelles normes comme la classe de résistance à l'effraction RC3, qui n'est proposée en standard que chez Hörmann. La grande capacité d'investissement de la famille Hörmann se traduit par des investissements annuels importants dans le développement des usines, l'extension de la profondeur de production ainsi que dans l'élargissement de </w:t>
      </w:r>
      <w:r w:rsidRPr="00334D5A">
        <w:rPr>
          <w:szCs w:val="22"/>
          <w:lang w:val="fr-CH"/>
        </w:rPr>
        <w:lastRenderedPageBreak/>
        <w:t xml:space="preserve">l'infrastructure. Notre programme en tant que fournisseur de construction est constamment affiné et élargi par l'achat d'entreprises saines qui complètent notre portefeuille de produits. Parmi ces extensions de gamme figurent notamment des portes intérieures en bois, des portes coupe-feu en bois, des systèmes de contrôle d'accès tels que des barrières et des bornes ainsi que des produits pour l'ombrage extérieur et intérieur. Mais la qualité des produits n'était pas la seule chose importante dans le passé. Nous devions d'abord faire connaître notre nom en Suisse. Jusque dans les années 90, les fabricants allemands n'étaient que des seconds choix. Cela a changé et Hörmann made in Germany est désormais assimilé à </w:t>
      </w:r>
      <w:proofErr w:type="spellStart"/>
      <w:r w:rsidRPr="00334D5A">
        <w:rPr>
          <w:szCs w:val="22"/>
          <w:lang w:val="fr-CH"/>
        </w:rPr>
        <w:t>swissmade</w:t>
      </w:r>
      <w:proofErr w:type="spellEnd"/>
      <w:r w:rsidRPr="00334D5A">
        <w:rPr>
          <w:szCs w:val="22"/>
          <w:lang w:val="fr-CH"/>
        </w:rPr>
        <w:t>.</w:t>
      </w:r>
    </w:p>
    <w:p w14:paraId="6865F534" w14:textId="77777777" w:rsidR="00C92C63" w:rsidRPr="00334D5A" w:rsidRDefault="00334D5A">
      <w:pPr>
        <w:pStyle w:val="PM-Standard"/>
        <w:spacing w:before="120"/>
        <w:ind w:right="567"/>
        <w:jc w:val="left"/>
        <w:rPr>
          <w:b/>
          <w:bCs/>
          <w:szCs w:val="22"/>
          <w:lang w:val="fr-CH"/>
        </w:rPr>
      </w:pPr>
      <w:r w:rsidRPr="00334D5A">
        <w:rPr>
          <w:b/>
          <w:bCs/>
          <w:szCs w:val="22"/>
          <w:lang w:val="fr-CH"/>
        </w:rPr>
        <w:t>La technologie a également beaucoup évolué en 40 ans. Y a-t-il des exemples de technologies pionnières qui ont fait avancer votre entreprise ?</w:t>
      </w:r>
      <w:r w:rsidRPr="00334D5A">
        <w:rPr>
          <w:b/>
          <w:bCs/>
          <w:szCs w:val="22"/>
          <w:lang w:val="fr-CH"/>
        </w:rPr>
        <w:br/>
      </w:r>
      <w:r w:rsidRPr="00334D5A">
        <w:rPr>
          <w:b/>
          <w:bCs/>
          <w:szCs w:val="22"/>
          <w:lang w:val="fr-CH"/>
        </w:rPr>
        <w:br/>
      </w:r>
      <w:r w:rsidRPr="00D65EBF">
        <w:rPr>
          <w:szCs w:val="22"/>
          <w:lang w:val="fr-CH"/>
        </w:rPr>
        <w:t xml:space="preserve">Chez Hörmann, les différentes usines travaillent de manière autonome et sont responsables d'un segment de produit donné, du développement à la fabrication. </w:t>
      </w:r>
      <w:r w:rsidRPr="00334D5A">
        <w:rPr>
          <w:szCs w:val="22"/>
          <w:lang w:val="fr-CH"/>
        </w:rPr>
        <w:t>Les ingénieurs et les chefs de produit développent souvent de nouveaux produits ou des améliorations de produits sur la base d'idées de produits provenant des collaborateurs ou de demandes du commerce. Notre porte de garage souterrain ET, qui ne nécessite pratiquement aucun entretien et qui a été testée sur plus de 400 000 cycles, est un produit qui a ouvert la voie sur le plan technologique. La porte ne pivote pas et est disponible dans de nombreuses variantes, ce qui fait le bonheur des architectes. Notre usine AST, qui s'est spécialisée dans le développement et la fabrication d'entraînements et de commandes, apporte sans cesse de nouvelles solutions révolutionnaires. C'est le cas par exemple de la technologie radio Bi-</w:t>
      </w:r>
      <w:proofErr w:type="spellStart"/>
      <w:r w:rsidRPr="00334D5A">
        <w:rPr>
          <w:szCs w:val="22"/>
          <w:lang w:val="fr-CH"/>
        </w:rPr>
        <w:t>Secur</w:t>
      </w:r>
      <w:proofErr w:type="spellEnd"/>
      <w:r w:rsidRPr="00334D5A">
        <w:rPr>
          <w:szCs w:val="22"/>
          <w:lang w:val="fr-CH"/>
        </w:rPr>
        <w:t xml:space="preserve">, qui est absolument sûre grâce à un procédé de cryptage spécial et qui constitue à ce jour une caractéristique unique sur le marché. De plus, nos entraînements et commandes sont adaptés et testés en fonction du produit concerné et forment une unité avec celui-ci. </w:t>
      </w:r>
    </w:p>
    <w:p w14:paraId="6865F535" w14:textId="77777777" w:rsidR="00C92C63" w:rsidRPr="00334D5A" w:rsidRDefault="00334D5A">
      <w:pPr>
        <w:pStyle w:val="PM-Standard"/>
        <w:spacing w:before="120"/>
        <w:ind w:right="567"/>
        <w:rPr>
          <w:b/>
          <w:bCs/>
          <w:szCs w:val="22"/>
          <w:lang w:val="fr-CH"/>
        </w:rPr>
      </w:pPr>
      <w:r w:rsidRPr="00334D5A">
        <w:rPr>
          <w:b/>
          <w:bCs/>
          <w:szCs w:val="22"/>
          <w:lang w:val="fr-CH"/>
        </w:rPr>
        <w:t>Hörmann Suisse est une société de distribution. Quelle a été l'évolution de vos partenaires de vente ?</w:t>
      </w:r>
      <w:r w:rsidRPr="00334D5A">
        <w:rPr>
          <w:b/>
          <w:bCs/>
          <w:szCs w:val="22"/>
          <w:lang w:val="fr-CH"/>
        </w:rPr>
        <w:br/>
      </w:r>
      <w:r w:rsidRPr="00334D5A">
        <w:rPr>
          <w:b/>
          <w:bCs/>
          <w:szCs w:val="22"/>
          <w:lang w:val="fr-CH"/>
        </w:rPr>
        <w:br/>
      </w:r>
      <w:r w:rsidRPr="00D65EBF">
        <w:rPr>
          <w:szCs w:val="22"/>
          <w:lang w:val="fr-CH"/>
        </w:rPr>
        <w:t xml:space="preserve">Dès les premières années d'activité, notre CEO de l'époque, Rolf </w:t>
      </w:r>
      <w:proofErr w:type="spellStart"/>
      <w:r w:rsidRPr="00D65EBF">
        <w:rPr>
          <w:szCs w:val="22"/>
          <w:lang w:val="fr-CH"/>
        </w:rPr>
        <w:t>Iselin</w:t>
      </w:r>
      <w:proofErr w:type="spellEnd"/>
      <w:r w:rsidRPr="00D65EBF">
        <w:rPr>
          <w:szCs w:val="22"/>
          <w:lang w:val="fr-CH"/>
        </w:rPr>
        <w:t xml:space="preserve">, a continuellement développé des distributeurs. </w:t>
      </w:r>
      <w:r w:rsidRPr="00334D5A">
        <w:rPr>
          <w:szCs w:val="22"/>
          <w:lang w:val="fr-CH"/>
        </w:rPr>
        <w:t xml:space="preserve">A cette époque, il existait des représentations individuelles pour les portes de garage, les portes et les portes industrielles. Notre CEO et directeur des ventes, Andreas Breschan, a poursuivi cette stratégie de manière continue. De plus, il a fortement impliqué les commerçants dans nos mesures de marketing, ce qui a entraîné une forte poussée de croissance. Chez les revendeurs, nous avons mis en place des expositions régionales et les avons en même temps soutenus avec l'infrastructure d'exposition complète afin qu'ils puissent participer à des foires régionales. Nous assurons le suivi de nos revendeurs par le biais du service interne et externe et leur fournissons des informations et du matériel publicitaire. </w:t>
      </w:r>
    </w:p>
    <w:p w14:paraId="6865F536" w14:textId="77777777" w:rsidR="0013753A" w:rsidRPr="00334D5A" w:rsidRDefault="0013753A" w:rsidP="0013753A">
      <w:pPr>
        <w:pStyle w:val="PM-Standard"/>
        <w:spacing w:before="120"/>
        <w:ind w:right="567"/>
        <w:rPr>
          <w:b/>
          <w:bCs/>
          <w:szCs w:val="22"/>
          <w:lang w:val="fr-CH"/>
        </w:rPr>
      </w:pPr>
    </w:p>
    <w:p w14:paraId="6865F537" w14:textId="77777777" w:rsidR="0013753A" w:rsidRPr="00334D5A" w:rsidRDefault="0013753A" w:rsidP="0013753A">
      <w:pPr>
        <w:pStyle w:val="PM-Standard"/>
        <w:spacing w:before="120"/>
        <w:ind w:right="567"/>
        <w:rPr>
          <w:b/>
          <w:bCs/>
          <w:szCs w:val="22"/>
          <w:lang w:val="fr-CH"/>
        </w:rPr>
      </w:pPr>
    </w:p>
    <w:p w14:paraId="6865F538" w14:textId="77777777" w:rsidR="00C92C63" w:rsidRPr="00334D5A" w:rsidRDefault="00334D5A">
      <w:pPr>
        <w:pStyle w:val="PM-Standard"/>
        <w:spacing w:before="120"/>
        <w:ind w:right="567"/>
        <w:rPr>
          <w:b/>
          <w:bCs/>
          <w:szCs w:val="22"/>
          <w:lang w:val="fr-CH"/>
        </w:rPr>
      </w:pPr>
      <w:r w:rsidRPr="00334D5A">
        <w:rPr>
          <w:b/>
          <w:bCs/>
          <w:szCs w:val="22"/>
          <w:lang w:val="fr-CH"/>
        </w:rPr>
        <w:t>Les conseillers en architecture assistent les architectes dans les appels d'offres. Ils travaillent de manière professionnelle et individuelle. Leur travail est très apprécié, comme en témoigne le fait qu'ils ont déjà remporté cinq fois le trophée très convoité "</w:t>
      </w:r>
      <w:proofErr w:type="spellStart"/>
      <w:r w:rsidRPr="00334D5A">
        <w:rPr>
          <w:b/>
          <w:bCs/>
          <w:szCs w:val="22"/>
          <w:lang w:val="fr-CH"/>
        </w:rPr>
        <w:t>Architects</w:t>
      </w:r>
      <w:proofErr w:type="spellEnd"/>
      <w:r w:rsidRPr="00334D5A">
        <w:rPr>
          <w:b/>
          <w:bCs/>
          <w:szCs w:val="22"/>
          <w:lang w:val="fr-CH"/>
        </w:rPr>
        <w:t>' Darling".</w:t>
      </w:r>
    </w:p>
    <w:p w14:paraId="6865F539" w14:textId="77777777" w:rsidR="00C92C63" w:rsidRPr="00334D5A" w:rsidRDefault="00334D5A">
      <w:pPr>
        <w:pStyle w:val="PM-Standard"/>
        <w:spacing w:before="120"/>
        <w:ind w:right="567"/>
        <w:rPr>
          <w:szCs w:val="22"/>
          <w:lang w:val="fr-CH"/>
        </w:rPr>
      </w:pPr>
      <w:r w:rsidRPr="00334D5A">
        <w:rPr>
          <w:szCs w:val="22"/>
          <w:lang w:val="fr-CH"/>
        </w:rPr>
        <w:t>Comme le commerce n'était souvent pas en mesure, en termes de capacité, de s'occuper de grands projets, nous avons mis en place très tôt notre propre département de projets. Celui-ci s'occupe directement des constructions complexes en accord avec le distributeur régional.</w:t>
      </w:r>
    </w:p>
    <w:p w14:paraId="6865F53A" w14:textId="77777777" w:rsidR="00C92C63" w:rsidRPr="00334D5A" w:rsidRDefault="00334D5A">
      <w:pPr>
        <w:pStyle w:val="PM-Standard"/>
        <w:spacing w:before="120"/>
        <w:ind w:right="567"/>
        <w:rPr>
          <w:b/>
          <w:bCs/>
          <w:szCs w:val="22"/>
          <w:lang w:val="fr-CH"/>
        </w:rPr>
      </w:pPr>
      <w:r w:rsidRPr="00334D5A">
        <w:rPr>
          <w:b/>
          <w:bCs/>
          <w:szCs w:val="22"/>
          <w:lang w:val="fr-CH"/>
        </w:rPr>
        <w:t>Nous vivons dans une société de services - quelle est l'importance de la satisfaction des clients pour vous ?</w:t>
      </w:r>
      <w:r w:rsidRPr="00334D5A">
        <w:rPr>
          <w:b/>
          <w:bCs/>
          <w:szCs w:val="22"/>
          <w:lang w:val="fr-CH"/>
        </w:rPr>
        <w:br/>
      </w:r>
      <w:r w:rsidRPr="00334D5A">
        <w:rPr>
          <w:b/>
          <w:bCs/>
          <w:szCs w:val="22"/>
          <w:lang w:val="fr-CH"/>
        </w:rPr>
        <w:br/>
      </w:r>
      <w:r w:rsidRPr="00D65EBF">
        <w:rPr>
          <w:szCs w:val="22"/>
          <w:lang w:val="fr-CH"/>
        </w:rPr>
        <w:t xml:space="preserve">Nous entretenons avec nos revendeurs des partenariats de longue date, basés sur la confiance mutuelle. </w:t>
      </w:r>
      <w:r w:rsidRPr="00334D5A">
        <w:rPr>
          <w:szCs w:val="22"/>
          <w:lang w:val="fr-CH"/>
        </w:rPr>
        <w:t>Nous entretenons des contacts fréquents, la plupart du temps lors d'entretiens personnels et tous les deux ans dans le cadre d'un grand événement. Une communication qui fonctionne bien, un traitement propre et rapide des réclamations, un soutien sur le terrain et un programme de séminaires bien développé sont essentiels pour nous.</w:t>
      </w:r>
    </w:p>
    <w:p w14:paraId="6865F53B" w14:textId="77777777" w:rsidR="00C92C63" w:rsidRPr="00334D5A" w:rsidRDefault="00334D5A">
      <w:pPr>
        <w:pStyle w:val="PM-Standard"/>
        <w:spacing w:before="120"/>
        <w:ind w:right="567"/>
        <w:jc w:val="left"/>
        <w:rPr>
          <w:b/>
          <w:bCs/>
          <w:szCs w:val="22"/>
          <w:lang w:val="fr-CH"/>
        </w:rPr>
      </w:pPr>
      <w:r w:rsidRPr="00334D5A">
        <w:rPr>
          <w:b/>
          <w:bCs/>
          <w:szCs w:val="22"/>
          <w:lang w:val="fr-CH"/>
        </w:rPr>
        <w:t>Comment l'environnement de travail et le développement des collaborateurs ont-ils évolué au fil des ans chez Hörmann Suisse ?</w:t>
      </w:r>
      <w:r w:rsidRPr="00334D5A">
        <w:rPr>
          <w:b/>
          <w:bCs/>
          <w:szCs w:val="22"/>
          <w:lang w:val="fr-CH"/>
        </w:rPr>
        <w:br/>
      </w:r>
      <w:r w:rsidRPr="00334D5A">
        <w:rPr>
          <w:b/>
          <w:bCs/>
          <w:szCs w:val="22"/>
          <w:lang w:val="fr-CH"/>
        </w:rPr>
        <w:br/>
      </w:r>
      <w:r w:rsidRPr="00D65EBF">
        <w:rPr>
          <w:szCs w:val="22"/>
          <w:lang w:val="fr-CH"/>
        </w:rPr>
        <w:t xml:space="preserve">Si quelqu'un m'avait dit il y a cinq ans que nous travaillerions un jour en home-office, je ne l'aurais pas cru. </w:t>
      </w:r>
      <w:r w:rsidRPr="00334D5A">
        <w:rPr>
          <w:szCs w:val="22"/>
          <w:lang w:val="fr-CH"/>
        </w:rPr>
        <w:t>Après la pandémie, nous travaillons de manière nettement plus flexible et notre service extérieur travaille généralement depuis son bureau à domicile. À l'avenir, nous irons encore plus loin et les postes de travail ne seront plus liés de manière fixe à une personne. Nous nous efforçons de créer de nouveaux environnements de travail qui offrent un climat intérieur agréable et des émissions sonores réduites. Nous travaillons également activement au développement des collaborateurs, tant par un programme de formation sur notre philosophie d'entreprise que par un programme de développement et de succession (ENP). Nous soutenons ainsi les collaborateurs dans leur formation continue et leur offrons des perspectives.</w:t>
      </w:r>
    </w:p>
    <w:p w14:paraId="6865F53C" w14:textId="77777777" w:rsidR="00C92C63" w:rsidRPr="00334D5A" w:rsidRDefault="00334D5A">
      <w:pPr>
        <w:pStyle w:val="PM-Standard"/>
        <w:spacing w:before="120"/>
        <w:ind w:right="567"/>
        <w:jc w:val="left"/>
        <w:rPr>
          <w:b/>
          <w:bCs/>
          <w:szCs w:val="22"/>
          <w:lang w:val="fr-CH"/>
        </w:rPr>
      </w:pPr>
      <w:r w:rsidRPr="00334D5A">
        <w:rPr>
          <w:b/>
          <w:bCs/>
          <w:szCs w:val="22"/>
          <w:lang w:val="fr-CH"/>
        </w:rPr>
        <w:lastRenderedPageBreak/>
        <w:t xml:space="preserve">Hörmann a reçu des distinctions en tant que </w:t>
      </w:r>
      <w:proofErr w:type="spellStart"/>
      <w:r w:rsidRPr="00334D5A">
        <w:rPr>
          <w:b/>
          <w:bCs/>
          <w:szCs w:val="22"/>
          <w:lang w:val="fr-CH"/>
        </w:rPr>
        <w:t>Friendly</w:t>
      </w:r>
      <w:proofErr w:type="spellEnd"/>
      <w:r w:rsidRPr="00334D5A">
        <w:rPr>
          <w:b/>
          <w:bCs/>
          <w:szCs w:val="22"/>
          <w:lang w:val="fr-CH"/>
        </w:rPr>
        <w:t xml:space="preserve"> Workspace. Pouvez-vous nous en parler ?</w:t>
      </w:r>
      <w:r w:rsidRPr="00334D5A">
        <w:rPr>
          <w:b/>
          <w:bCs/>
          <w:szCs w:val="22"/>
          <w:lang w:val="fr-CH"/>
        </w:rPr>
        <w:br/>
      </w:r>
      <w:r w:rsidRPr="00334D5A">
        <w:rPr>
          <w:b/>
          <w:bCs/>
          <w:szCs w:val="22"/>
          <w:lang w:val="fr-CH"/>
        </w:rPr>
        <w:br/>
      </w:r>
      <w:r w:rsidRPr="00D65EBF">
        <w:rPr>
          <w:szCs w:val="22"/>
          <w:lang w:val="fr-CH"/>
        </w:rPr>
        <w:t xml:space="preserve">Dans le cadre de notre gestion de la qualité Iso 18001, nous avions déjà une GSE qui fonctionnait bien. </w:t>
      </w:r>
      <w:r w:rsidRPr="00334D5A">
        <w:rPr>
          <w:szCs w:val="22"/>
          <w:lang w:val="fr-CH"/>
        </w:rPr>
        <w:t xml:space="preserve">La distinction </w:t>
      </w:r>
      <w:proofErr w:type="spellStart"/>
      <w:r w:rsidRPr="00334D5A">
        <w:rPr>
          <w:szCs w:val="22"/>
          <w:lang w:val="fr-CH"/>
        </w:rPr>
        <w:t>Friendly</w:t>
      </w:r>
      <w:proofErr w:type="spellEnd"/>
      <w:r w:rsidRPr="00334D5A">
        <w:rPr>
          <w:szCs w:val="22"/>
          <w:lang w:val="fr-CH"/>
        </w:rPr>
        <w:t xml:space="preserve"> Work </w:t>
      </w:r>
      <w:proofErr w:type="spellStart"/>
      <w:r w:rsidRPr="00334D5A">
        <w:rPr>
          <w:szCs w:val="22"/>
          <w:lang w:val="fr-CH"/>
        </w:rPr>
        <w:t>Space</w:t>
      </w:r>
      <w:proofErr w:type="spellEnd"/>
      <w:r w:rsidRPr="00334D5A">
        <w:rPr>
          <w:szCs w:val="22"/>
          <w:lang w:val="fr-CH"/>
        </w:rPr>
        <w:t xml:space="preserve"> est maintenant la cerise sur le gâteau. Notre groupe de pilotage BGM est l'interlocuteur de la direction pour les actions d'entreprise et/ou de santé. Il ne se contente pas de planifier des avantages, mais s'occupe aussi de thèmes tels que l'engagement social et la santé des collaborateurs.</w:t>
      </w:r>
    </w:p>
    <w:p w14:paraId="6865F53D" w14:textId="77777777" w:rsidR="00C92C63" w:rsidRPr="00334D5A" w:rsidRDefault="00334D5A">
      <w:pPr>
        <w:pStyle w:val="PM-Standard"/>
        <w:spacing w:before="120"/>
        <w:ind w:right="567"/>
        <w:jc w:val="left"/>
        <w:rPr>
          <w:b/>
          <w:bCs/>
          <w:szCs w:val="22"/>
          <w:lang w:val="fr-CH"/>
        </w:rPr>
      </w:pPr>
      <w:r w:rsidRPr="00334D5A">
        <w:rPr>
          <w:b/>
          <w:bCs/>
          <w:szCs w:val="22"/>
          <w:lang w:val="fr-CH"/>
        </w:rPr>
        <w:t>Quelles opportunités et quels défis voyez-vous pour la période à venir ?</w:t>
      </w:r>
      <w:r w:rsidRPr="00334D5A">
        <w:rPr>
          <w:b/>
          <w:bCs/>
          <w:szCs w:val="22"/>
          <w:lang w:val="fr-CH"/>
        </w:rPr>
        <w:br/>
      </w:r>
      <w:r w:rsidRPr="00334D5A">
        <w:rPr>
          <w:b/>
          <w:bCs/>
          <w:szCs w:val="22"/>
          <w:lang w:val="fr-CH"/>
        </w:rPr>
        <w:br/>
      </w:r>
      <w:proofErr w:type="spellStart"/>
      <w:r w:rsidRPr="0013753A">
        <w:rPr>
          <w:szCs w:val="22"/>
        </w:rPr>
        <w:t>L'évolution</w:t>
      </w:r>
      <w:proofErr w:type="spellEnd"/>
      <w:r w:rsidRPr="0013753A">
        <w:rPr>
          <w:szCs w:val="22"/>
        </w:rPr>
        <w:t xml:space="preserve"> du </w:t>
      </w:r>
      <w:proofErr w:type="spellStart"/>
      <w:r w:rsidRPr="0013753A">
        <w:rPr>
          <w:szCs w:val="22"/>
        </w:rPr>
        <w:t>marché</w:t>
      </w:r>
      <w:proofErr w:type="spellEnd"/>
      <w:r w:rsidRPr="0013753A">
        <w:rPr>
          <w:szCs w:val="22"/>
        </w:rPr>
        <w:t xml:space="preserve"> </w:t>
      </w:r>
      <w:proofErr w:type="spellStart"/>
      <w:r w:rsidRPr="0013753A">
        <w:rPr>
          <w:szCs w:val="22"/>
        </w:rPr>
        <w:t>est</w:t>
      </w:r>
      <w:proofErr w:type="spellEnd"/>
      <w:r w:rsidRPr="0013753A">
        <w:rPr>
          <w:szCs w:val="22"/>
        </w:rPr>
        <w:t xml:space="preserve"> </w:t>
      </w:r>
      <w:proofErr w:type="spellStart"/>
      <w:r w:rsidRPr="0013753A">
        <w:rPr>
          <w:szCs w:val="22"/>
        </w:rPr>
        <w:t>un</w:t>
      </w:r>
      <w:proofErr w:type="spellEnd"/>
      <w:r w:rsidRPr="0013753A">
        <w:rPr>
          <w:szCs w:val="22"/>
        </w:rPr>
        <w:t xml:space="preserve"> </w:t>
      </w:r>
      <w:proofErr w:type="spellStart"/>
      <w:r w:rsidRPr="0013753A">
        <w:rPr>
          <w:szCs w:val="22"/>
        </w:rPr>
        <w:t>facteur</w:t>
      </w:r>
      <w:proofErr w:type="spellEnd"/>
      <w:r w:rsidRPr="0013753A">
        <w:rPr>
          <w:szCs w:val="22"/>
        </w:rPr>
        <w:t xml:space="preserve"> </w:t>
      </w:r>
      <w:proofErr w:type="spellStart"/>
      <w:r w:rsidRPr="0013753A">
        <w:rPr>
          <w:szCs w:val="22"/>
        </w:rPr>
        <w:t>déterminant</w:t>
      </w:r>
      <w:proofErr w:type="spellEnd"/>
      <w:r w:rsidRPr="0013753A">
        <w:rPr>
          <w:szCs w:val="22"/>
        </w:rPr>
        <w:t xml:space="preserve">. </w:t>
      </w:r>
      <w:r w:rsidRPr="00334D5A">
        <w:rPr>
          <w:szCs w:val="22"/>
          <w:lang w:val="fr-CH"/>
        </w:rPr>
        <w:t xml:space="preserve">Comme l'activité de construction neuve est en recul dans le secteur privé, nous allons nous concentrer sur les rénovations. Outre de bons produits et solutions, nous créons des incitations supplémentaires sous forme d'actions annuelles pour le groupe cible des rénovateurs et des harmonisateurs. </w:t>
      </w:r>
      <w:r w:rsidRPr="00334D5A">
        <w:rPr>
          <w:b/>
          <w:bCs/>
          <w:szCs w:val="22"/>
          <w:lang w:val="fr-CH"/>
        </w:rPr>
        <w:br/>
      </w:r>
      <w:r w:rsidRPr="00334D5A">
        <w:rPr>
          <w:szCs w:val="22"/>
          <w:lang w:val="fr-CH"/>
        </w:rPr>
        <w:t xml:space="preserve">Dans l'industrie, les perspectives sont bonnes, c'est-à-dire que nous avons la possibilité de décrocher de bonnes commandes. La poursuite de la numérisation et de la mise en réseau est certainement aussi une chance. Nous y travaillons activement afin de tirer le meilleur parti possible de chaque objet. </w:t>
      </w:r>
      <w:r w:rsidR="005670F2" w:rsidRPr="00334D5A">
        <w:rPr>
          <w:b/>
          <w:bCs/>
          <w:szCs w:val="22"/>
          <w:lang w:val="fr-CH"/>
        </w:rPr>
        <w:br/>
      </w:r>
      <w:r w:rsidRPr="00334D5A">
        <w:rPr>
          <w:szCs w:val="22"/>
          <w:lang w:val="fr-CH"/>
        </w:rPr>
        <w:t>Le manque de personnel qualifié reste un énorme défi. Il est de plus en plus difficile pour nous de trouver des monteurs de service bien formés. Cette année, nous lançons un nouveau programme de formation dans notre académie interne. Nous formons de jeunes apprentis professionnels au métier de "monteur de service pour portes et portails", une formation qui n'existe pas encore.</w:t>
      </w:r>
    </w:p>
    <w:p w14:paraId="6865F53E" w14:textId="77777777" w:rsidR="00C92C63" w:rsidRPr="00334D5A" w:rsidRDefault="00334D5A">
      <w:pPr>
        <w:pStyle w:val="PM-Standard"/>
        <w:spacing w:before="120"/>
        <w:ind w:right="567"/>
        <w:jc w:val="left"/>
        <w:rPr>
          <w:b/>
          <w:bCs/>
          <w:szCs w:val="22"/>
          <w:lang w:val="fr-CH"/>
        </w:rPr>
      </w:pPr>
      <w:r w:rsidRPr="00334D5A">
        <w:rPr>
          <w:b/>
          <w:bCs/>
          <w:szCs w:val="22"/>
          <w:lang w:val="fr-CH"/>
        </w:rPr>
        <w:t>Hörmann pense et agit en vert - qu'est-ce que cela signifie ?</w:t>
      </w:r>
      <w:r w:rsidR="005670F2" w:rsidRPr="00334D5A">
        <w:rPr>
          <w:b/>
          <w:bCs/>
          <w:szCs w:val="22"/>
          <w:lang w:val="fr-CH"/>
        </w:rPr>
        <w:br/>
      </w:r>
      <w:r w:rsidR="005670F2" w:rsidRPr="00334D5A">
        <w:rPr>
          <w:b/>
          <w:bCs/>
          <w:szCs w:val="22"/>
          <w:lang w:val="fr-CH"/>
        </w:rPr>
        <w:br/>
      </w:r>
      <w:r w:rsidRPr="00D65EBF">
        <w:rPr>
          <w:szCs w:val="22"/>
          <w:lang w:val="fr-CH"/>
        </w:rPr>
        <w:t xml:space="preserve">En tant qu'entreprise familiale, Hörmann est conscient de sa responsabilité envers les générations futures. </w:t>
      </w:r>
      <w:r w:rsidRPr="00334D5A">
        <w:rPr>
          <w:szCs w:val="22"/>
          <w:lang w:val="fr-CH"/>
        </w:rPr>
        <w:t xml:space="preserve">La stratégie de protection climatique de Hörmann se compose d'un triptyque : calcul, réduction et compensation. L'objectif principal est de réduire en permanence sa propre empreinte carbone grâce à de nombreuses mesures. Nous essayons également d'économiser du CO2 tout au long de la chaîne d'approvisionnement. Hörmann compense les émissions restantes, qui ne peuvent pas encore être évitées, en soutenant des projets de protection climatique en collaboration avec </w:t>
      </w:r>
      <w:proofErr w:type="spellStart"/>
      <w:r w:rsidRPr="00334D5A">
        <w:rPr>
          <w:szCs w:val="22"/>
          <w:lang w:val="fr-CH"/>
        </w:rPr>
        <w:t>Climate</w:t>
      </w:r>
      <w:proofErr w:type="spellEnd"/>
      <w:r w:rsidRPr="00334D5A">
        <w:rPr>
          <w:szCs w:val="22"/>
          <w:lang w:val="fr-CH"/>
        </w:rPr>
        <w:t xml:space="preserve"> Partner. Depuis avril 2023 déjà, nous proposons tous les produits pour la construction de maisons privées neutres en CO2, et depuis le 1.1.24, nos produits pour la construction de projets et la construction industrielle sont également disponibles en option avec un bilan CO2 neutre.</w:t>
      </w:r>
    </w:p>
    <w:p w14:paraId="6865F53F" w14:textId="77777777" w:rsidR="00C92C63" w:rsidRDefault="00334D5A">
      <w:pPr>
        <w:pStyle w:val="PM-Standard"/>
        <w:spacing w:before="120"/>
        <w:ind w:right="567"/>
        <w:jc w:val="left"/>
        <w:rPr>
          <w:szCs w:val="22"/>
          <w:lang w:val="fr-CH"/>
        </w:rPr>
      </w:pPr>
      <w:r w:rsidRPr="00334D5A">
        <w:rPr>
          <w:b/>
          <w:bCs/>
          <w:szCs w:val="22"/>
          <w:lang w:val="fr-CH"/>
        </w:rPr>
        <w:t>Pour conclure, nous aimerions savoir où nous allons. Quelles sont les stratégies d'avenir de Hörmann Suisse ?</w:t>
      </w:r>
      <w:r w:rsidR="005670F2" w:rsidRPr="00334D5A">
        <w:rPr>
          <w:b/>
          <w:bCs/>
          <w:szCs w:val="22"/>
          <w:lang w:val="fr-CH"/>
        </w:rPr>
        <w:br/>
      </w:r>
      <w:r w:rsidRPr="00334D5A">
        <w:rPr>
          <w:b/>
          <w:bCs/>
          <w:szCs w:val="22"/>
          <w:lang w:val="fr-CH"/>
        </w:rPr>
        <w:lastRenderedPageBreak/>
        <w:br/>
      </w:r>
      <w:r w:rsidRPr="0013753A">
        <w:rPr>
          <w:szCs w:val="22"/>
        </w:rPr>
        <w:t xml:space="preserve">Nous </w:t>
      </w:r>
      <w:proofErr w:type="spellStart"/>
      <w:r w:rsidRPr="0013753A">
        <w:rPr>
          <w:szCs w:val="22"/>
        </w:rPr>
        <w:t>nous</w:t>
      </w:r>
      <w:proofErr w:type="spellEnd"/>
      <w:r w:rsidRPr="0013753A">
        <w:rPr>
          <w:szCs w:val="22"/>
        </w:rPr>
        <w:t xml:space="preserve"> </w:t>
      </w:r>
      <w:proofErr w:type="spellStart"/>
      <w:r w:rsidRPr="0013753A">
        <w:rPr>
          <w:szCs w:val="22"/>
        </w:rPr>
        <w:t>concentrons</w:t>
      </w:r>
      <w:proofErr w:type="spellEnd"/>
      <w:r w:rsidRPr="0013753A">
        <w:rPr>
          <w:szCs w:val="22"/>
        </w:rPr>
        <w:t xml:space="preserve"> </w:t>
      </w:r>
      <w:proofErr w:type="spellStart"/>
      <w:r w:rsidRPr="0013753A">
        <w:rPr>
          <w:szCs w:val="22"/>
        </w:rPr>
        <w:t>sur</w:t>
      </w:r>
      <w:proofErr w:type="spellEnd"/>
      <w:r w:rsidRPr="0013753A">
        <w:rPr>
          <w:szCs w:val="22"/>
        </w:rPr>
        <w:t xml:space="preserve"> </w:t>
      </w:r>
      <w:proofErr w:type="spellStart"/>
      <w:r w:rsidRPr="0013753A">
        <w:rPr>
          <w:szCs w:val="22"/>
        </w:rPr>
        <w:t>l'essentiel</w:t>
      </w:r>
      <w:proofErr w:type="spellEnd"/>
      <w:r w:rsidRPr="0013753A">
        <w:rPr>
          <w:szCs w:val="22"/>
        </w:rPr>
        <w:t xml:space="preserve">. </w:t>
      </w:r>
      <w:r w:rsidRPr="00334D5A">
        <w:rPr>
          <w:szCs w:val="22"/>
          <w:lang w:val="fr-CH"/>
        </w:rPr>
        <w:t>Notre facteur de réussite, ce sont nos clients et nos collaborateurs. Dans l'esprit de "l'union fait la force", nous misons sur nos partenariats solides. Avec nos produits de haute qualité, une bonne communication et un service clientèle fort, nous abordons l'avenir de manière positive. Il est important pour nous d'avoir des relations simples et respectueuses, empreintes de respect et d'enthousiasme pour notre objectif commun.</w:t>
      </w:r>
    </w:p>
    <w:p w14:paraId="73E886AC" w14:textId="6A0B5226" w:rsidR="00D65EBF" w:rsidRPr="0063285B" w:rsidRDefault="00D65EBF" w:rsidP="00D65EBF">
      <w:pPr>
        <w:pStyle w:val="PM-Standard"/>
        <w:spacing w:before="120"/>
        <w:ind w:right="567"/>
        <w:jc w:val="left"/>
        <w:rPr>
          <w:b/>
          <w:bCs/>
          <w:szCs w:val="22"/>
          <w:u w:val="single"/>
        </w:rPr>
      </w:pPr>
      <w:r w:rsidRPr="0063285B">
        <w:rPr>
          <w:b/>
          <w:bCs/>
          <w:noProof/>
          <w:u w:val="single"/>
        </w:rPr>
        <w:drawing>
          <wp:anchor distT="0" distB="0" distL="114300" distR="114300" simplePos="0" relativeHeight="251658240" behindDoc="1" locked="0" layoutInCell="1" allowOverlap="1" wp14:anchorId="34A6ED8A" wp14:editId="65086580">
            <wp:simplePos x="0" y="0"/>
            <wp:positionH relativeFrom="column">
              <wp:posOffset>-40255</wp:posOffset>
            </wp:positionH>
            <wp:positionV relativeFrom="paragraph">
              <wp:posOffset>355829</wp:posOffset>
            </wp:positionV>
            <wp:extent cx="873760" cy="1291590"/>
            <wp:effectExtent l="0" t="0" r="2540" b="3810"/>
            <wp:wrapTight wrapText="bothSides">
              <wp:wrapPolygon edited="0">
                <wp:start x="0" y="0"/>
                <wp:lineTo x="0" y="21345"/>
                <wp:lineTo x="21192" y="21345"/>
                <wp:lineTo x="21192"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3760" cy="12915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285B">
        <w:rPr>
          <w:b/>
          <w:bCs/>
          <w:szCs w:val="22"/>
          <w:u w:val="single"/>
        </w:rPr>
        <w:t>Fotos:</w:t>
      </w:r>
    </w:p>
    <w:p w14:paraId="3A835BD0" w14:textId="77777777" w:rsidR="00D65EBF" w:rsidRDefault="00D65EBF" w:rsidP="00D65EBF">
      <w:pPr>
        <w:pStyle w:val="PM-Standard"/>
        <w:spacing w:before="120"/>
        <w:ind w:right="567"/>
        <w:jc w:val="left"/>
        <w:rPr>
          <w:szCs w:val="22"/>
        </w:rPr>
      </w:pPr>
    </w:p>
    <w:p w14:paraId="31759992" w14:textId="25E4162B" w:rsidR="00D65EBF" w:rsidRPr="00D65EBF" w:rsidRDefault="00D65EBF" w:rsidP="00D65EBF">
      <w:pPr>
        <w:pStyle w:val="PM-Standard"/>
        <w:spacing w:before="120"/>
        <w:ind w:right="567"/>
        <w:jc w:val="left"/>
        <w:rPr>
          <w:szCs w:val="22"/>
          <w:lang w:val="fr-CH"/>
        </w:rPr>
      </w:pPr>
      <w:r w:rsidRPr="00D65EBF">
        <w:rPr>
          <w:szCs w:val="22"/>
          <w:lang w:val="fr-CH"/>
        </w:rPr>
        <w:t xml:space="preserve">Peter Geiser - </w:t>
      </w:r>
      <w:r w:rsidRPr="00D65EBF">
        <w:rPr>
          <w:szCs w:val="22"/>
          <w:lang w:val="fr-CH"/>
        </w:rPr>
        <w:t>directeur du service interne</w:t>
      </w:r>
      <w:r w:rsidRPr="00D65EBF">
        <w:rPr>
          <w:szCs w:val="22"/>
          <w:lang w:val="fr-CH"/>
        </w:rPr>
        <w:t xml:space="preserve"> </w:t>
      </w:r>
    </w:p>
    <w:p w14:paraId="6C47E131" w14:textId="0D9D26FC" w:rsidR="00D65EBF" w:rsidRPr="00D65EBF" w:rsidRDefault="00D65EBF" w:rsidP="00D65EBF">
      <w:pPr>
        <w:pStyle w:val="PM-Standard"/>
        <w:spacing w:before="120"/>
        <w:ind w:right="567"/>
        <w:jc w:val="left"/>
        <w:rPr>
          <w:szCs w:val="22"/>
          <w:lang w:val="fr-CH"/>
        </w:rPr>
      </w:pPr>
      <w:r>
        <w:rPr>
          <w:noProof/>
        </w:rPr>
        <w:drawing>
          <wp:anchor distT="0" distB="0" distL="114300" distR="114300" simplePos="0" relativeHeight="251660288" behindDoc="1" locked="0" layoutInCell="1" allowOverlap="1" wp14:anchorId="02F38614" wp14:editId="7FF672D3">
            <wp:simplePos x="0" y="0"/>
            <wp:positionH relativeFrom="column">
              <wp:posOffset>-20736</wp:posOffset>
            </wp:positionH>
            <wp:positionV relativeFrom="paragraph">
              <wp:posOffset>395314</wp:posOffset>
            </wp:positionV>
            <wp:extent cx="2078355" cy="1504315"/>
            <wp:effectExtent l="0" t="0" r="0" b="635"/>
            <wp:wrapTight wrapText="bothSides">
              <wp:wrapPolygon edited="0">
                <wp:start x="0" y="0"/>
                <wp:lineTo x="0" y="21336"/>
                <wp:lineTo x="21382" y="21336"/>
                <wp:lineTo x="2138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78355" cy="1504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46699C" w14:textId="254CC7E3" w:rsidR="00D65EBF" w:rsidRPr="00D65EBF" w:rsidRDefault="00D65EBF" w:rsidP="00D65EBF">
      <w:pPr>
        <w:pStyle w:val="PM-Standard"/>
        <w:spacing w:before="120"/>
        <w:ind w:right="567"/>
        <w:jc w:val="left"/>
        <w:rPr>
          <w:b/>
          <w:bCs/>
          <w:szCs w:val="22"/>
          <w:lang w:val="fr-CH"/>
        </w:rPr>
      </w:pPr>
    </w:p>
    <w:p w14:paraId="224E6415" w14:textId="77777777" w:rsidR="00D65EBF" w:rsidRPr="00D65EBF" w:rsidRDefault="00D65EBF" w:rsidP="00D65EBF">
      <w:pPr>
        <w:pStyle w:val="PM-Standard"/>
        <w:spacing w:before="120"/>
        <w:ind w:right="567"/>
        <w:jc w:val="left"/>
        <w:rPr>
          <w:b/>
          <w:bCs/>
          <w:szCs w:val="22"/>
          <w:lang w:val="fr-CH"/>
        </w:rPr>
      </w:pPr>
    </w:p>
    <w:p w14:paraId="34624E60" w14:textId="029BD275" w:rsidR="00D65EBF" w:rsidRPr="0063285B" w:rsidRDefault="00D65EBF" w:rsidP="00D65EBF">
      <w:pPr>
        <w:pStyle w:val="PM-Standard"/>
        <w:spacing w:before="120"/>
        <w:ind w:right="567"/>
        <w:jc w:val="left"/>
        <w:rPr>
          <w:szCs w:val="22"/>
        </w:rPr>
      </w:pPr>
      <w:r w:rsidRPr="0063285B">
        <w:rPr>
          <w:szCs w:val="22"/>
        </w:rPr>
        <w:t xml:space="preserve">Hörmann Schweiz Oensingen </w:t>
      </w:r>
      <w:r>
        <w:rPr>
          <w:szCs w:val="22"/>
        </w:rPr>
        <w:t>(2004)</w:t>
      </w:r>
    </w:p>
    <w:p w14:paraId="3A657D0F" w14:textId="65D7A663" w:rsidR="00D65EBF" w:rsidRDefault="00D65EBF" w:rsidP="00D65EBF">
      <w:pPr>
        <w:pStyle w:val="PM-Standard"/>
        <w:spacing w:before="120"/>
        <w:ind w:right="567"/>
        <w:jc w:val="left"/>
        <w:rPr>
          <w:b/>
          <w:sz w:val="20"/>
          <w:szCs w:val="20"/>
        </w:rPr>
      </w:pPr>
      <w:r>
        <w:rPr>
          <w:noProof/>
        </w:rPr>
        <w:drawing>
          <wp:anchor distT="0" distB="0" distL="114300" distR="114300" simplePos="0" relativeHeight="251662336" behindDoc="1" locked="0" layoutInCell="1" allowOverlap="1" wp14:anchorId="56FE46A2" wp14:editId="6B142C5A">
            <wp:simplePos x="0" y="0"/>
            <wp:positionH relativeFrom="column">
              <wp:posOffset>3125251</wp:posOffset>
            </wp:positionH>
            <wp:positionV relativeFrom="paragraph">
              <wp:posOffset>195986</wp:posOffset>
            </wp:positionV>
            <wp:extent cx="3016885" cy="1537335"/>
            <wp:effectExtent l="0" t="0" r="0" b="5715"/>
            <wp:wrapTight wrapText="bothSides">
              <wp:wrapPolygon edited="0">
                <wp:start x="0" y="0"/>
                <wp:lineTo x="0" y="21413"/>
                <wp:lineTo x="21414" y="21413"/>
                <wp:lineTo x="21414"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16885" cy="153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536B508E" wp14:editId="13D84678">
            <wp:simplePos x="0" y="0"/>
            <wp:positionH relativeFrom="column">
              <wp:posOffset>-10795</wp:posOffset>
            </wp:positionH>
            <wp:positionV relativeFrom="paragraph">
              <wp:posOffset>200660</wp:posOffset>
            </wp:positionV>
            <wp:extent cx="3072130" cy="1537335"/>
            <wp:effectExtent l="0" t="0" r="0" b="5715"/>
            <wp:wrapTight wrapText="bothSides">
              <wp:wrapPolygon edited="0">
                <wp:start x="0" y="0"/>
                <wp:lineTo x="0" y="21413"/>
                <wp:lineTo x="21430" y="21413"/>
                <wp:lineTo x="21430"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72130" cy="1537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65F540" w14:textId="71FBD25E" w:rsidR="002A12AA" w:rsidRPr="00D65EBF" w:rsidRDefault="00D65EBF" w:rsidP="0013753A">
      <w:pPr>
        <w:pStyle w:val="PM-Standard"/>
        <w:spacing w:before="120"/>
        <w:ind w:right="567"/>
        <w:jc w:val="left"/>
        <w:rPr>
          <w:b/>
          <w:sz w:val="20"/>
          <w:szCs w:val="20"/>
          <w:lang w:val="de-CH"/>
        </w:rPr>
      </w:pPr>
      <w:r w:rsidRPr="0063285B">
        <w:rPr>
          <w:bCs/>
          <w:sz w:val="20"/>
          <w:szCs w:val="20"/>
        </w:rPr>
        <w:t xml:space="preserve">Hörmann Schweiz in Oensingen </w:t>
      </w:r>
      <w:proofErr w:type="spellStart"/>
      <w:r>
        <w:rPr>
          <w:bCs/>
          <w:sz w:val="20"/>
          <w:szCs w:val="20"/>
        </w:rPr>
        <w:t>aujourd'hui</w:t>
      </w:r>
      <w:proofErr w:type="spellEnd"/>
    </w:p>
    <w:sectPr w:rsidR="002A12AA" w:rsidRPr="00D65EBF" w:rsidSect="00AC5039">
      <w:headerReference w:type="even" r:id="rId12"/>
      <w:headerReference w:type="default" r:id="rId13"/>
      <w:footerReference w:type="even" r:id="rId14"/>
      <w:footerReference w:type="default" r:id="rId15"/>
      <w:headerReference w:type="first" r:id="rId16"/>
      <w:footerReference w:type="first" r:id="rId17"/>
      <w:pgSz w:w="11906" w:h="16838" w:code="9"/>
      <w:pgMar w:top="1418" w:right="38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65F55F" w14:textId="77777777" w:rsidR="00334D5A" w:rsidRDefault="00334D5A">
      <w:r>
        <w:separator/>
      </w:r>
    </w:p>
  </w:endnote>
  <w:endnote w:type="continuationSeparator" w:id="0">
    <w:p w14:paraId="6865F561" w14:textId="77777777" w:rsidR="00334D5A" w:rsidRDefault="00334D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2014662-4AA1-4365-AC1D-38388375BF3D}"/>
  </w:font>
  <w:font w:name="Swis721 Lt BT">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embedRegular r:id="rId2" w:fontKey="{C3CD6D77-D083-4F75-8621-CEB2835029D2}"/>
  </w:font>
  <w:font w:name="Arial Black">
    <w:panose1 w:val="020B0A04020102020204"/>
    <w:charset w:val="00"/>
    <w:family w:val="swiss"/>
    <w:pitch w:val="variable"/>
    <w:sig w:usb0="A00002AF" w:usb1="400078FB" w:usb2="00000000" w:usb3="00000000" w:csb0="0000009F" w:csb1="00000000"/>
    <w:embedRegular r:id="rId3" w:fontKey="{A85DBAE8-0F50-455E-98A4-13910F03D8CF}"/>
  </w:font>
  <w:font w:name="Cambria">
    <w:panose1 w:val="02040503050406030204"/>
    <w:charset w:val="00"/>
    <w:family w:val="roman"/>
    <w:pitch w:val="variable"/>
    <w:sig w:usb0="E00006FF" w:usb1="420024FF" w:usb2="02000000" w:usb3="00000000" w:csb0="0000019F" w:csb1="00000000"/>
    <w:embedRegular r:id="rId4" w:fontKey="{0B76464B-6852-41AC-A779-409CEFD6B6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5F557" w14:textId="77777777" w:rsidR="005670F2" w:rsidRDefault="005670F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5F558" w14:textId="77777777" w:rsidR="00C92C63" w:rsidRPr="00334D5A" w:rsidRDefault="005670F2">
    <w:pPr>
      <w:pStyle w:val="Fuzeile"/>
      <w:rPr>
        <w:rFonts w:ascii="Arial" w:hAnsi="Arial" w:cs="Arial"/>
        <w:i/>
        <w:color w:val="808080"/>
        <w:sz w:val="16"/>
        <w:szCs w:val="16"/>
        <w:lang w:val="fr-CH"/>
      </w:rPr>
    </w:pPr>
    <w:r w:rsidRPr="00334D5A">
      <w:rPr>
        <w:rFonts w:ascii="Arial" w:hAnsi="Arial" w:cs="Arial"/>
        <w:i/>
        <w:color w:val="808080"/>
        <w:sz w:val="16"/>
        <w:szCs w:val="16"/>
        <w:lang w:val="fr-CH"/>
      </w:rPr>
      <w:t>Nouvelles</w:t>
    </w:r>
    <w:r w:rsidR="00EE498F" w:rsidRPr="00334D5A">
      <w:rPr>
        <w:rFonts w:ascii="Arial" w:hAnsi="Arial" w:cs="Arial"/>
        <w:i/>
        <w:color w:val="808080"/>
        <w:sz w:val="16"/>
        <w:szCs w:val="16"/>
        <w:lang w:val="fr-CH"/>
      </w:rPr>
      <w:t xml:space="preserve"> de presse </w:t>
    </w:r>
    <w:proofErr w:type="spellStart"/>
    <w:r w:rsidRPr="00334D5A">
      <w:rPr>
        <w:rFonts w:ascii="Arial" w:hAnsi="Arial" w:cs="Arial"/>
        <w:i/>
        <w:color w:val="808080"/>
        <w:sz w:val="16"/>
        <w:szCs w:val="16"/>
        <w:lang w:val="fr-CH"/>
      </w:rPr>
      <w:t>HoCH</w:t>
    </w:r>
    <w:proofErr w:type="spellEnd"/>
    <w:r w:rsidRPr="00334D5A">
      <w:rPr>
        <w:rFonts w:ascii="Arial" w:hAnsi="Arial" w:cs="Arial"/>
        <w:i/>
        <w:color w:val="808080"/>
        <w:sz w:val="16"/>
        <w:szCs w:val="16"/>
        <w:lang w:val="fr-CH"/>
      </w:rPr>
      <w:t xml:space="preserve"> 2024</w:t>
    </w:r>
    <w:r w:rsidR="00334D5A" w:rsidRPr="00334D5A">
      <w:rPr>
        <w:rFonts w:ascii="Arial" w:hAnsi="Arial" w:cs="Arial"/>
        <w:i/>
        <w:color w:val="808080"/>
        <w:sz w:val="16"/>
        <w:szCs w:val="16"/>
        <w:lang w:val="fr-CH"/>
      </w:rPr>
      <w:tab/>
    </w:r>
    <w:r w:rsidR="00334D5A" w:rsidRPr="00334D5A">
      <w:rPr>
        <w:rFonts w:ascii="Arial" w:hAnsi="Arial" w:cs="Arial"/>
        <w:i/>
        <w:color w:val="808080"/>
        <w:sz w:val="16"/>
        <w:szCs w:val="16"/>
        <w:lang w:val="fr-CH"/>
      </w:rPr>
      <w:tab/>
    </w:r>
    <w:r w:rsidR="00607694" w:rsidRPr="00334D5A">
      <w:rPr>
        <w:rFonts w:ascii="Arial" w:hAnsi="Arial" w:cs="Arial"/>
        <w:i/>
        <w:color w:val="808080"/>
        <w:sz w:val="16"/>
        <w:szCs w:val="16"/>
        <w:lang w:val="fr-CH"/>
      </w:rPr>
      <w:t xml:space="preserve"> Page </w:t>
    </w:r>
    <w:r w:rsidR="00607694" w:rsidRPr="00692DA8">
      <w:rPr>
        <w:rFonts w:ascii="Arial" w:hAnsi="Arial" w:cs="Arial"/>
        <w:i/>
        <w:color w:val="808080"/>
        <w:sz w:val="16"/>
        <w:szCs w:val="16"/>
      </w:rPr>
      <w:fldChar w:fldCharType="begin"/>
    </w:r>
    <w:r w:rsidR="00607694" w:rsidRPr="00334D5A">
      <w:rPr>
        <w:rFonts w:ascii="Arial" w:hAnsi="Arial" w:cs="Arial"/>
        <w:i/>
        <w:color w:val="808080"/>
        <w:sz w:val="16"/>
        <w:szCs w:val="16"/>
        <w:lang w:val="fr-CH"/>
      </w:rPr>
      <w:instrText xml:space="preserve"> PAGE </w:instrText>
    </w:r>
    <w:r w:rsidR="00607694" w:rsidRPr="00692DA8">
      <w:rPr>
        <w:rFonts w:ascii="Arial" w:hAnsi="Arial" w:cs="Arial"/>
        <w:i/>
        <w:color w:val="808080"/>
        <w:sz w:val="16"/>
        <w:szCs w:val="16"/>
      </w:rPr>
      <w:fldChar w:fldCharType="separate"/>
    </w:r>
    <w:r w:rsidR="00831207" w:rsidRPr="00334D5A">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r w:rsidR="00607694" w:rsidRPr="00334D5A">
      <w:rPr>
        <w:rFonts w:ascii="Arial" w:hAnsi="Arial" w:cs="Arial"/>
        <w:i/>
        <w:color w:val="808080"/>
        <w:sz w:val="16"/>
        <w:szCs w:val="16"/>
        <w:lang w:val="fr-CH"/>
      </w:rPr>
      <w:t xml:space="preserve"> de </w:t>
    </w:r>
    <w:r w:rsidR="00607694" w:rsidRPr="00692DA8">
      <w:rPr>
        <w:rFonts w:ascii="Arial" w:hAnsi="Arial" w:cs="Arial"/>
        <w:i/>
        <w:color w:val="808080"/>
        <w:sz w:val="16"/>
        <w:szCs w:val="16"/>
      </w:rPr>
      <w:fldChar w:fldCharType="begin"/>
    </w:r>
    <w:r w:rsidR="00607694" w:rsidRPr="00334D5A">
      <w:rPr>
        <w:rFonts w:ascii="Arial" w:hAnsi="Arial" w:cs="Arial"/>
        <w:i/>
        <w:color w:val="808080"/>
        <w:sz w:val="16"/>
        <w:szCs w:val="16"/>
        <w:lang w:val="fr-CH"/>
      </w:rPr>
      <w:instrText xml:space="preserve"> NUMPAGES </w:instrText>
    </w:r>
    <w:r w:rsidR="00607694" w:rsidRPr="00692DA8">
      <w:rPr>
        <w:rFonts w:ascii="Arial" w:hAnsi="Arial" w:cs="Arial"/>
        <w:i/>
        <w:color w:val="808080"/>
        <w:sz w:val="16"/>
        <w:szCs w:val="16"/>
      </w:rPr>
      <w:fldChar w:fldCharType="separate"/>
    </w:r>
    <w:r w:rsidR="00831207" w:rsidRPr="00334D5A">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5F55A" w14:textId="77777777" w:rsidR="005670F2" w:rsidRDefault="005670F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65F55B" w14:textId="77777777" w:rsidR="00334D5A" w:rsidRDefault="00334D5A">
      <w:r>
        <w:separator/>
      </w:r>
    </w:p>
  </w:footnote>
  <w:footnote w:type="continuationSeparator" w:id="0">
    <w:p w14:paraId="6865F55D" w14:textId="77777777" w:rsidR="00334D5A" w:rsidRDefault="00334D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5F541" w14:textId="77777777" w:rsidR="005670F2" w:rsidRDefault="005670F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C92C63" w14:paraId="6865F548" w14:textId="77777777" w:rsidTr="00CE00E8">
      <w:tc>
        <w:tcPr>
          <w:tcW w:w="2722" w:type="dxa"/>
          <w:tcBorders>
            <w:bottom w:val="single" w:sz="4" w:space="0" w:color="auto"/>
          </w:tcBorders>
        </w:tcPr>
        <w:p w14:paraId="6865F542" w14:textId="77777777" w:rsidR="00CE00E8" w:rsidRDefault="00DC317B" w:rsidP="00B45B34">
          <w:pPr>
            <w:pStyle w:val="Kopfzeile"/>
            <w:tabs>
              <w:tab w:val="right" w:pos="2694"/>
            </w:tabs>
            <w:rPr>
              <w:rFonts w:ascii="Arial" w:hAnsi="Arial" w:cs="Arial"/>
              <w:sz w:val="14"/>
              <w:szCs w:val="14"/>
            </w:rPr>
          </w:pPr>
          <w:r w:rsidRPr="004545ED">
            <w:rPr>
              <w:sz w:val="14"/>
              <w:szCs w:val="14"/>
            </w:rPr>
            <w:br/>
          </w:r>
          <w:r w:rsidRPr="004545ED">
            <w:rPr>
              <w:sz w:val="14"/>
              <w:szCs w:val="14"/>
            </w:rPr>
            <w:br/>
          </w:r>
        </w:p>
        <w:p w14:paraId="6865F543" w14:textId="77777777" w:rsidR="00DC317B" w:rsidRPr="002869DE" w:rsidRDefault="00DC317B" w:rsidP="00B45B34">
          <w:pPr>
            <w:pStyle w:val="Kopfzeile"/>
            <w:tabs>
              <w:tab w:val="right" w:pos="2694"/>
            </w:tabs>
            <w:rPr>
              <w:rFonts w:ascii="Arial" w:hAnsi="Arial" w:cs="Arial"/>
              <w:sz w:val="14"/>
              <w:szCs w:val="14"/>
            </w:rPr>
          </w:pPr>
        </w:p>
      </w:tc>
      <w:tc>
        <w:tcPr>
          <w:tcW w:w="3374" w:type="dxa"/>
          <w:tcBorders>
            <w:bottom w:val="single" w:sz="4" w:space="0" w:color="auto"/>
          </w:tcBorders>
        </w:tcPr>
        <w:p w14:paraId="6865F544" w14:textId="77777777" w:rsidR="00DC317B" w:rsidRDefault="00DC317B" w:rsidP="00B45B34">
          <w:pPr>
            <w:pStyle w:val="Kopfzeile"/>
          </w:pPr>
        </w:p>
      </w:tc>
      <w:tc>
        <w:tcPr>
          <w:tcW w:w="3118" w:type="dxa"/>
          <w:tcBorders>
            <w:bottom w:val="single" w:sz="4" w:space="0" w:color="auto"/>
          </w:tcBorders>
        </w:tcPr>
        <w:p w14:paraId="6865F545" w14:textId="567BFF9C" w:rsidR="00DC317B" w:rsidRDefault="00334D5A" w:rsidP="00CE00E8">
          <w:pPr>
            <w:pStyle w:val="Kopfzeile"/>
            <w:rPr>
              <w:noProof/>
              <w:lang w:val="de-CH" w:eastAsia="de-CH"/>
            </w:rPr>
          </w:pPr>
          <w:r>
            <w:rPr>
              <w:sz w:val="2"/>
            </w:rPr>
            <w:br/>
          </w:r>
          <w:r>
            <w:rPr>
              <w:noProof/>
              <w:lang w:val="de-CH" w:eastAsia="de-CH"/>
            </w:rPr>
            <w:drawing>
              <wp:inline distT="0" distB="0" distL="0" distR="0" wp14:anchorId="6865F55B" wp14:editId="10278091">
                <wp:extent cx="1621790" cy="35941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1790" cy="359410"/>
                        </a:xfrm>
                        <a:prstGeom prst="rect">
                          <a:avLst/>
                        </a:prstGeom>
                        <a:noFill/>
                        <a:ln>
                          <a:noFill/>
                        </a:ln>
                      </pic:spPr>
                    </pic:pic>
                  </a:graphicData>
                </a:graphic>
              </wp:inline>
            </w:drawing>
          </w:r>
        </w:p>
        <w:p w14:paraId="6865F546" w14:textId="77777777" w:rsidR="000E7BC7" w:rsidRDefault="000E7BC7" w:rsidP="00CE00E8">
          <w:pPr>
            <w:pStyle w:val="Kopfzeile"/>
            <w:rPr>
              <w:noProof/>
              <w:lang w:val="de-CH" w:eastAsia="de-CH"/>
            </w:rPr>
          </w:pPr>
        </w:p>
        <w:p w14:paraId="6865F547" w14:textId="77777777" w:rsidR="000E7BC7" w:rsidRDefault="000E7BC7" w:rsidP="00CE00E8">
          <w:pPr>
            <w:pStyle w:val="Kopfzeile"/>
            <w:rPr>
              <w:sz w:val="2"/>
            </w:rPr>
          </w:pPr>
        </w:p>
      </w:tc>
    </w:tr>
  </w:tbl>
  <w:p w14:paraId="6865F549"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C92C63" w:rsidRPr="00D65EBF" w14:paraId="6865F555" w14:textId="77777777" w:rsidTr="00B45B34">
      <w:trPr>
        <w:trHeight w:hRule="exact" w:val="2720"/>
      </w:trPr>
      <w:tc>
        <w:tcPr>
          <w:tcW w:w="6080" w:type="dxa"/>
        </w:tcPr>
        <w:p w14:paraId="6865F54A" w14:textId="1BEF8055" w:rsidR="00DC317B" w:rsidRDefault="00334D5A" w:rsidP="00B45B34">
          <w:pPr>
            <w:ind w:left="-113"/>
          </w:pPr>
          <w:r>
            <w:rPr>
              <w:noProof/>
              <w:lang w:eastAsia="de-CH"/>
            </w:rPr>
            <mc:AlternateContent>
              <mc:Choice Requires="wps">
                <w:drawing>
                  <wp:anchor distT="0" distB="0" distL="114300" distR="114300" simplePos="0" relativeHeight="251658240" behindDoc="0" locked="0" layoutInCell="1" allowOverlap="1" wp14:anchorId="6865F55C" wp14:editId="08FAE352">
                    <wp:simplePos x="0" y="0"/>
                    <wp:positionH relativeFrom="column">
                      <wp:posOffset>45720</wp:posOffset>
                    </wp:positionH>
                    <wp:positionV relativeFrom="paragraph">
                      <wp:posOffset>118110</wp:posOffset>
                    </wp:positionV>
                    <wp:extent cx="2908935" cy="349885"/>
                    <wp:effectExtent l="7620" t="3810" r="7620" b="8255"/>
                    <wp:wrapNone/>
                    <wp:docPr id="2" name="WordArt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781DCC3D" w14:textId="77777777" w:rsidR="00334D5A" w:rsidRDefault="00334D5A" w:rsidP="00334D5A">
                                <w:pPr>
                                  <w:rPr>
                                    <w:rFonts w:ascii="Arial Black" w:hAnsi="Arial Black"/>
                                    <w:color w:val="969696"/>
                                    <w:sz w:val="56"/>
                                    <w:szCs w:val="56"/>
                                  </w:rPr>
                                </w:pPr>
                                <w:r>
                                  <w:rPr>
                                    <w:rFonts w:ascii="Arial Black" w:hAnsi="Arial Black"/>
                                    <w:color w:val="969696"/>
                                    <w:sz w:val="56"/>
                                    <w:szCs w:val="56"/>
                                  </w:rPr>
                                  <w:t>PRESSE-NEWS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65F55C" id="_x0000_t202" coordsize="21600,21600" o:spt="202" path="m,l,21600r21600,l21600,xe">
                    <v:stroke joinstyle="miter"/>
                    <v:path gradientshapeok="t" o:connecttype="rect"/>
                  </v:shapetype>
                  <v:shape id="WordArt 1026" o:spid="_x0000_s1026"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781DCC3D" w14:textId="77777777" w:rsidR="00334D5A" w:rsidRDefault="00334D5A" w:rsidP="00334D5A">
                          <w:pPr>
                            <w:rPr>
                              <w:rFonts w:ascii="Arial Black" w:hAnsi="Arial Black"/>
                              <w:color w:val="969696"/>
                              <w:sz w:val="56"/>
                              <w:szCs w:val="56"/>
                            </w:rPr>
                          </w:pPr>
                          <w:r>
                            <w:rPr>
                              <w:rFonts w:ascii="Arial Black" w:hAnsi="Arial Black"/>
                              <w:color w:val="969696"/>
                              <w:sz w:val="56"/>
                              <w:szCs w:val="56"/>
                            </w:rPr>
                            <w:t>PRESSE-NEWS</w:t>
                          </w:r>
                        </w:p>
                      </w:txbxContent>
                    </v:textbox>
                  </v:shape>
                </w:pict>
              </mc:Fallback>
            </mc:AlternateContent>
          </w:r>
        </w:p>
        <w:p w14:paraId="6865F54B" w14:textId="77777777" w:rsidR="00DC317B" w:rsidRDefault="00DC317B" w:rsidP="00B45B34">
          <w:pPr>
            <w:ind w:left="-113"/>
          </w:pPr>
        </w:p>
        <w:p w14:paraId="6865F54C" w14:textId="77777777" w:rsidR="00DC317B" w:rsidRDefault="00DC317B" w:rsidP="00B45B34">
          <w:pPr>
            <w:ind w:left="-113"/>
          </w:pPr>
        </w:p>
        <w:p w14:paraId="6865F54D" w14:textId="77777777" w:rsidR="00DC317B" w:rsidRDefault="00DC317B" w:rsidP="00B45B34">
          <w:pPr>
            <w:ind w:left="-113"/>
          </w:pPr>
        </w:p>
        <w:p w14:paraId="6865F54E" w14:textId="77777777" w:rsidR="00DC317B" w:rsidRDefault="00DC317B" w:rsidP="00B45B34">
          <w:pPr>
            <w:ind w:left="-113"/>
            <w:rPr>
              <w:b/>
            </w:rPr>
          </w:pPr>
          <w:bookmarkStart w:id="0" w:name="Header1"/>
          <w:bookmarkEnd w:id="0"/>
        </w:p>
      </w:tc>
      <w:tc>
        <w:tcPr>
          <w:tcW w:w="3645" w:type="dxa"/>
        </w:tcPr>
        <w:p w14:paraId="6865F54F" w14:textId="77777777" w:rsidR="00DC317B" w:rsidRPr="00E022A7" w:rsidRDefault="00DC317B" w:rsidP="00B45B34">
          <w:pPr>
            <w:pStyle w:val="Adresse"/>
            <w:rPr>
              <w:rFonts w:ascii="Arial" w:hAnsi="Arial" w:cs="Arial"/>
              <w:sz w:val="16"/>
              <w:szCs w:val="16"/>
            </w:rPr>
          </w:pPr>
        </w:p>
        <w:p w14:paraId="6865F550" w14:textId="77777777" w:rsidR="00C92C63" w:rsidRPr="00334D5A" w:rsidRDefault="00334D5A">
          <w:pPr>
            <w:pStyle w:val="Adresse"/>
            <w:rPr>
              <w:rFonts w:ascii="Arial" w:hAnsi="Arial" w:cs="Arial"/>
              <w:sz w:val="16"/>
              <w:szCs w:val="16"/>
              <w:lang w:val="fr-CH"/>
            </w:rPr>
          </w:pPr>
          <w:r w:rsidRPr="00334D5A">
            <w:rPr>
              <w:rFonts w:ascii="Arial" w:hAnsi="Arial" w:cs="Arial"/>
              <w:sz w:val="16"/>
              <w:szCs w:val="16"/>
              <w:lang w:val="fr-CH"/>
            </w:rPr>
            <w:t>Hörmann Suisse SA</w:t>
          </w:r>
        </w:p>
        <w:p w14:paraId="6865F551" w14:textId="77777777" w:rsidR="00C92C63" w:rsidRPr="00334D5A" w:rsidRDefault="00334D5A">
          <w:pPr>
            <w:pStyle w:val="Adresse"/>
            <w:rPr>
              <w:rFonts w:ascii="Arial" w:hAnsi="Arial" w:cs="Arial"/>
              <w:sz w:val="16"/>
              <w:szCs w:val="16"/>
              <w:lang w:val="fr-CH"/>
            </w:rPr>
          </w:pPr>
          <w:r w:rsidRPr="00334D5A">
            <w:rPr>
              <w:rFonts w:ascii="Arial" w:hAnsi="Arial" w:cs="Arial"/>
              <w:sz w:val="16"/>
              <w:szCs w:val="16"/>
              <w:lang w:val="fr-CH"/>
            </w:rPr>
            <w:t xml:space="preserve">14, rue </w:t>
          </w:r>
          <w:proofErr w:type="spellStart"/>
          <w:r w:rsidRPr="00334D5A">
            <w:rPr>
              <w:rFonts w:ascii="Arial" w:hAnsi="Arial" w:cs="Arial"/>
              <w:sz w:val="16"/>
              <w:szCs w:val="16"/>
              <w:lang w:val="fr-CH"/>
            </w:rPr>
            <w:t>Nordring</w:t>
          </w:r>
          <w:proofErr w:type="spellEnd"/>
        </w:p>
        <w:p w14:paraId="6865F552" w14:textId="77777777" w:rsidR="00C92C63" w:rsidRPr="00334D5A" w:rsidRDefault="00334D5A">
          <w:pPr>
            <w:pStyle w:val="Adresse"/>
            <w:rPr>
              <w:rFonts w:ascii="Arial" w:hAnsi="Arial" w:cs="Arial"/>
              <w:sz w:val="16"/>
              <w:szCs w:val="16"/>
              <w:lang w:val="fr-CH"/>
            </w:rPr>
          </w:pPr>
          <w:r w:rsidRPr="00334D5A">
            <w:rPr>
              <w:rFonts w:ascii="Arial" w:hAnsi="Arial" w:cs="Arial"/>
              <w:sz w:val="16"/>
              <w:szCs w:val="16"/>
              <w:lang w:val="fr-CH"/>
            </w:rPr>
            <w:t>4702 Oensingen</w:t>
          </w:r>
        </w:p>
        <w:p w14:paraId="6865F553" w14:textId="77777777" w:rsidR="00DC317B" w:rsidRPr="00334D5A" w:rsidRDefault="00DC317B" w:rsidP="00B45B34">
          <w:pPr>
            <w:rPr>
              <w:rFonts w:ascii="Arial" w:hAnsi="Arial" w:cs="Arial"/>
              <w:lang w:val="fr-CH"/>
            </w:rPr>
          </w:pPr>
        </w:p>
        <w:p w14:paraId="6865F554" w14:textId="77777777" w:rsidR="00C92C63" w:rsidRPr="00334D5A" w:rsidRDefault="00334D5A">
          <w:pPr>
            <w:ind w:right="-57"/>
            <w:rPr>
              <w:lang w:val="fr-CH"/>
            </w:rPr>
          </w:pPr>
          <w:r w:rsidRPr="00334D5A">
            <w:rPr>
              <w:rFonts w:ascii="Arial" w:hAnsi="Arial" w:cs="Arial"/>
              <w:sz w:val="16"/>
              <w:szCs w:val="16"/>
              <w:lang w:val="fr-CH"/>
            </w:rPr>
            <w:t>Téléphone</w:t>
          </w:r>
          <w:r w:rsidRPr="00334D5A">
            <w:rPr>
              <w:rFonts w:ascii="Arial" w:hAnsi="Arial" w:cs="Arial"/>
              <w:sz w:val="16"/>
              <w:szCs w:val="16"/>
              <w:lang w:val="fr-CH"/>
            </w:rPr>
            <w:tab/>
            <w:t>0848 463 762</w:t>
          </w:r>
          <w:r w:rsidR="00C34FA6" w:rsidRPr="00334D5A">
            <w:rPr>
              <w:rFonts w:ascii="Arial" w:hAnsi="Arial" w:cs="Arial"/>
              <w:sz w:val="16"/>
              <w:szCs w:val="16"/>
              <w:lang w:val="fr-CH"/>
            </w:rPr>
            <w:br/>
          </w:r>
          <w:proofErr w:type="gramStart"/>
          <w:r w:rsidRPr="00334D5A">
            <w:rPr>
              <w:rFonts w:ascii="Arial" w:hAnsi="Arial" w:cs="Arial"/>
              <w:sz w:val="16"/>
              <w:szCs w:val="16"/>
              <w:lang w:val="fr-CH"/>
            </w:rPr>
            <w:t>E-mail</w:t>
          </w:r>
          <w:proofErr w:type="gramEnd"/>
          <w:r w:rsidRPr="00334D5A">
            <w:rPr>
              <w:rFonts w:ascii="Arial" w:hAnsi="Arial" w:cs="Arial"/>
              <w:sz w:val="16"/>
              <w:szCs w:val="16"/>
              <w:lang w:val="fr-CH"/>
            </w:rPr>
            <w:tab/>
            <w:t>info@hoermann.ch</w:t>
          </w:r>
          <w:r w:rsidRPr="00334D5A">
            <w:rPr>
              <w:rFonts w:ascii="Arial" w:hAnsi="Arial" w:cs="Arial"/>
              <w:sz w:val="16"/>
              <w:szCs w:val="16"/>
              <w:lang w:val="fr-CH"/>
            </w:rPr>
            <w:br/>
            <w:t>Internet</w:t>
          </w:r>
          <w:r w:rsidRPr="00334D5A">
            <w:rPr>
              <w:rFonts w:ascii="Arial" w:hAnsi="Arial" w:cs="Arial"/>
              <w:sz w:val="16"/>
              <w:szCs w:val="16"/>
              <w:lang w:val="fr-CH"/>
            </w:rPr>
            <w:tab/>
            <w:t>www.hoermann.ch</w:t>
          </w:r>
          <w:r w:rsidRPr="00334D5A">
            <w:rPr>
              <w:lang w:val="fr-CH"/>
            </w:rPr>
            <w:br/>
          </w:r>
          <w:r w:rsidRPr="00334D5A">
            <w:rPr>
              <w:rFonts w:ascii="Arial" w:hAnsi="Arial" w:cs="Arial"/>
              <w:sz w:val="16"/>
              <w:szCs w:val="16"/>
              <w:lang w:val="fr-CH"/>
            </w:rPr>
            <w:br/>
          </w:r>
          <w:r w:rsidR="00831207" w:rsidRPr="00334D5A">
            <w:rPr>
              <w:rFonts w:ascii="Arial" w:hAnsi="Arial" w:cs="Arial"/>
              <w:sz w:val="16"/>
              <w:szCs w:val="16"/>
              <w:lang w:val="fr-CH"/>
            </w:rPr>
            <w:t>Telefon</w:t>
          </w:r>
          <w:r w:rsidR="00831207" w:rsidRPr="00334D5A">
            <w:rPr>
              <w:rFonts w:ascii="Arial" w:hAnsi="Arial" w:cs="Arial"/>
              <w:sz w:val="16"/>
              <w:szCs w:val="16"/>
              <w:lang w:val="fr-CH"/>
            </w:rPr>
            <w:tab/>
            <w:t xml:space="preserve">062 388 </w:t>
          </w:r>
          <w:r w:rsidR="00A01F76" w:rsidRPr="00334D5A">
            <w:rPr>
              <w:rFonts w:ascii="Arial" w:hAnsi="Arial" w:cs="Arial"/>
              <w:sz w:val="16"/>
              <w:szCs w:val="16"/>
              <w:lang w:val="fr-CH"/>
            </w:rPr>
            <w:t xml:space="preserve">69 23 </w:t>
          </w:r>
          <w:r w:rsidR="00831207" w:rsidRPr="00334D5A">
            <w:rPr>
              <w:rFonts w:ascii="Arial" w:hAnsi="Arial" w:cs="Arial"/>
              <w:sz w:val="16"/>
              <w:szCs w:val="16"/>
              <w:lang w:val="fr-CH"/>
            </w:rPr>
            <w:br/>
            <w:t>E-Mail</w:t>
          </w:r>
          <w:r w:rsidR="00831207" w:rsidRPr="00334D5A">
            <w:rPr>
              <w:rFonts w:ascii="Arial" w:hAnsi="Arial" w:cs="Arial"/>
              <w:sz w:val="16"/>
              <w:szCs w:val="16"/>
              <w:lang w:val="fr-CH"/>
            </w:rPr>
            <w:tab/>
            <w:t>werbung.oen@hoermann.ch</w:t>
          </w:r>
        </w:p>
      </w:tc>
    </w:tr>
  </w:tbl>
  <w:p w14:paraId="6865F556" w14:textId="77777777" w:rsidR="00DC317B" w:rsidRPr="00334D5A" w:rsidRDefault="00DC317B">
    <w:pPr>
      <w:pStyle w:val="Kopfzeile"/>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5F559" w14:textId="77777777" w:rsidR="005670F2" w:rsidRDefault="005670F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7E51A8"/>
    <w:multiLevelType w:val="hybridMultilevel"/>
    <w:tmpl w:val="CBDC3898"/>
    <w:lvl w:ilvl="0" w:tplc="7D5EED44">
      <w:start w:val="1"/>
      <w:numFmt w:val="bullet"/>
      <w:lvlText w:val=""/>
      <w:lvlJc w:val="left"/>
      <w:pPr>
        <w:ind w:left="720" w:hanging="360"/>
      </w:pPr>
      <w:rPr>
        <w:rFonts w:ascii="Symbol" w:hAnsi="Symbol" w:hint="default"/>
      </w:rPr>
    </w:lvl>
    <w:lvl w:ilvl="1" w:tplc="C73CDE5E">
      <w:start w:val="1"/>
      <w:numFmt w:val="bullet"/>
      <w:lvlText w:val="o"/>
      <w:lvlJc w:val="left"/>
      <w:pPr>
        <w:ind w:left="1440" w:hanging="360"/>
      </w:pPr>
      <w:rPr>
        <w:rFonts w:ascii="Courier New" w:hAnsi="Courier New" w:cs="Courier New" w:hint="default"/>
      </w:rPr>
    </w:lvl>
    <w:lvl w:ilvl="2" w:tplc="60BEC5EE">
      <w:start w:val="1"/>
      <w:numFmt w:val="bullet"/>
      <w:lvlText w:val=""/>
      <w:lvlJc w:val="left"/>
      <w:pPr>
        <w:ind w:left="2160" w:hanging="360"/>
      </w:pPr>
      <w:rPr>
        <w:rFonts w:ascii="Wingdings" w:hAnsi="Wingdings" w:hint="default"/>
      </w:rPr>
    </w:lvl>
    <w:lvl w:ilvl="3" w:tplc="E4E0F496">
      <w:start w:val="1"/>
      <w:numFmt w:val="bullet"/>
      <w:lvlText w:val=""/>
      <w:lvlJc w:val="left"/>
      <w:pPr>
        <w:ind w:left="2880" w:hanging="360"/>
      </w:pPr>
      <w:rPr>
        <w:rFonts w:ascii="Symbol" w:hAnsi="Symbol" w:hint="default"/>
      </w:rPr>
    </w:lvl>
    <w:lvl w:ilvl="4" w:tplc="CAEAF5BA">
      <w:start w:val="1"/>
      <w:numFmt w:val="bullet"/>
      <w:lvlText w:val="o"/>
      <w:lvlJc w:val="left"/>
      <w:pPr>
        <w:ind w:left="3600" w:hanging="360"/>
      </w:pPr>
      <w:rPr>
        <w:rFonts w:ascii="Courier New" w:hAnsi="Courier New" w:cs="Courier New" w:hint="default"/>
      </w:rPr>
    </w:lvl>
    <w:lvl w:ilvl="5" w:tplc="AB8810E2">
      <w:start w:val="1"/>
      <w:numFmt w:val="bullet"/>
      <w:lvlText w:val=""/>
      <w:lvlJc w:val="left"/>
      <w:pPr>
        <w:ind w:left="4320" w:hanging="360"/>
      </w:pPr>
      <w:rPr>
        <w:rFonts w:ascii="Wingdings" w:hAnsi="Wingdings" w:hint="default"/>
      </w:rPr>
    </w:lvl>
    <w:lvl w:ilvl="6" w:tplc="24A64534">
      <w:start w:val="1"/>
      <w:numFmt w:val="bullet"/>
      <w:lvlText w:val=""/>
      <w:lvlJc w:val="left"/>
      <w:pPr>
        <w:ind w:left="5040" w:hanging="360"/>
      </w:pPr>
      <w:rPr>
        <w:rFonts w:ascii="Symbol" w:hAnsi="Symbol" w:hint="default"/>
      </w:rPr>
    </w:lvl>
    <w:lvl w:ilvl="7" w:tplc="30A6D3D4">
      <w:start w:val="1"/>
      <w:numFmt w:val="bullet"/>
      <w:lvlText w:val="o"/>
      <w:lvlJc w:val="left"/>
      <w:pPr>
        <w:ind w:left="5760" w:hanging="360"/>
      </w:pPr>
      <w:rPr>
        <w:rFonts w:ascii="Courier New" w:hAnsi="Courier New" w:cs="Courier New" w:hint="default"/>
      </w:rPr>
    </w:lvl>
    <w:lvl w:ilvl="8" w:tplc="EA44D260">
      <w:start w:val="1"/>
      <w:numFmt w:val="bullet"/>
      <w:lvlText w:val=""/>
      <w:lvlJc w:val="left"/>
      <w:pPr>
        <w:ind w:left="6480" w:hanging="360"/>
      </w:pPr>
      <w:rPr>
        <w:rFonts w:ascii="Wingdings" w:hAnsi="Wingdings" w:hint="default"/>
      </w:rPr>
    </w:lvl>
  </w:abstractNum>
  <w:abstractNum w:abstractNumId="1" w15:restartNumberingAfterBreak="0">
    <w:nsid w:val="70D855A7"/>
    <w:multiLevelType w:val="hybridMultilevel"/>
    <w:tmpl w:val="7D083BB2"/>
    <w:lvl w:ilvl="0" w:tplc="FCF84BFC">
      <w:start w:val="1"/>
      <w:numFmt w:val="bullet"/>
      <w:lvlText w:val=""/>
      <w:lvlJc w:val="left"/>
      <w:pPr>
        <w:ind w:left="720" w:hanging="360"/>
      </w:pPr>
      <w:rPr>
        <w:rFonts w:ascii="Wingdings" w:hAnsi="Wingdings" w:hint="default"/>
      </w:rPr>
    </w:lvl>
    <w:lvl w:ilvl="1" w:tplc="58CCF6C6">
      <w:start w:val="1"/>
      <w:numFmt w:val="bullet"/>
      <w:lvlText w:val="o"/>
      <w:lvlJc w:val="left"/>
      <w:pPr>
        <w:ind w:left="1440" w:hanging="360"/>
      </w:pPr>
      <w:rPr>
        <w:rFonts w:ascii="Courier New" w:hAnsi="Courier New" w:cs="Courier New" w:hint="default"/>
      </w:rPr>
    </w:lvl>
    <w:lvl w:ilvl="2" w:tplc="BFBCFFFC">
      <w:start w:val="1"/>
      <w:numFmt w:val="bullet"/>
      <w:lvlText w:val=""/>
      <w:lvlJc w:val="left"/>
      <w:pPr>
        <w:ind w:left="2160" w:hanging="360"/>
      </w:pPr>
      <w:rPr>
        <w:rFonts w:ascii="Wingdings" w:hAnsi="Wingdings" w:hint="default"/>
      </w:rPr>
    </w:lvl>
    <w:lvl w:ilvl="3" w:tplc="1D34AEF8">
      <w:start w:val="1"/>
      <w:numFmt w:val="bullet"/>
      <w:lvlText w:val=""/>
      <w:lvlJc w:val="left"/>
      <w:pPr>
        <w:ind w:left="2880" w:hanging="360"/>
      </w:pPr>
      <w:rPr>
        <w:rFonts w:ascii="Symbol" w:hAnsi="Symbol" w:hint="default"/>
      </w:rPr>
    </w:lvl>
    <w:lvl w:ilvl="4" w:tplc="EEB2A46A">
      <w:start w:val="1"/>
      <w:numFmt w:val="bullet"/>
      <w:lvlText w:val="o"/>
      <w:lvlJc w:val="left"/>
      <w:pPr>
        <w:ind w:left="3600" w:hanging="360"/>
      </w:pPr>
      <w:rPr>
        <w:rFonts w:ascii="Courier New" w:hAnsi="Courier New" w:cs="Courier New" w:hint="default"/>
      </w:rPr>
    </w:lvl>
    <w:lvl w:ilvl="5" w:tplc="F656E21E">
      <w:start w:val="1"/>
      <w:numFmt w:val="bullet"/>
      <w:lvlText w:val=""/>
      <w:lvlJc w:val="left"/>
      <w:pPr>
        <w:ind w:left="4320" w:hanging="360"/>
      </w:pPr>
      <w:rPr>
        <w:rFonts w:ascii="Wingdings" w:hAnsi="Wingdings" w:hint="default"/>
      </w:rPr>
    </w:lvl>
    <w:lvl w:ilvl="6" w:tplc="54B88A74">
      <w:start w:val="1"/>
      <w:numFmt w:val="bullet"/>
      <w:lvlText w:val=""/>
      <w:lvlJc w:val="left"/>
      <w:pPr>
        <w:ind w:left="5040" w:hanging="360"/>
      </w:pPr>
      <w:rPr>
        <w:rFonts w:ascii="Symbol" w:hAnsi="Symbol" w:hint="default"/>
      </w:rPr>
    </w:lvl>
    <w:lvl w:ilvl="7" w:tplc="E7C65938">
      <w:start w:val="1"/>
      <w:numFmt w:val="bullet"/>
      <w:lvlText w:val="o"/>
      <w:lvlJc w:val="left"/>
      <w:pPr>
        <w:ind w:left="5760" w:hanging="360"/>
      </w:pPr>
      <w:rPr>
        <w:rFonts w:ascii="Courier New" w:hAnsi="Courier New" w:cs="Courier New" w:hint="default"/>
      </w:rPr>
    </w:lvl>
    <w:lvl w:ilvl="8" w:tplc="3AE6DEC8">
      <w:start w:val="1"/>
      <w:numFmt w:val="bullet"/>
      <w:lvlText w:val=""/>
      <w:lvlJc w:val="left"/>
      <w:pPr>
        <w:ind w:left="6480" w:hanging="360"/>
      </w:pPr>
      <w:rPr>
        <w:rFonts w:ascii="Wingdings" w:hAnsi="Wingdings" w:hint="default"/>
      </w:rPr>
    </w:lvl>
  </w:abstractNum>
  <w:num w:numId="1" w16cid:durableId="470368654">
    <w:abstractNumId w:val="0"/>
  </w:num>
  <w:num w:numId="2" w16cid:durableId="1810316372">
    <w:abstractNumId w:val="0"/>
  </w:num>
  <w:num w:numId="3" w16cid:durableId="15148052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7"/>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308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4D5A"/>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97"/>
    <w:rsid w:val="00425C00"/>
    <w:rsid w:val="00426670"/>
    <w:rsid w:val="00426A99"/>
    <w:rsid w:val="00427304"/>
    <w:rsid w:val="00427835"/>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D04"/>
    <w:rsid w:val="008D564A"/>
    <w:rsid w:val="008D58F8"/>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2C9"/>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2C63"/>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5EBF"/>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82"/>
    <o:shapelayout v:ext="edit">
      <o:idmap v:ext="edit" data="3"/>
    </o:shapelayout>
  </w:shapeDefaults>
  <w:decimalSymbol w:val="."/>
  <w:listSeparator w:val=";"/>
  <w14:docId w14:val="6865F527"/>
  <w15:docId w15:val="{88BC89DD-AB2C-4908-AF5F-98FE81E26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6"/>
      <w:szCs w:val="16"/>
    </w:rPr>
  </w:style>
  <w:style w:type="character" w:styleId="Kommentarzeichen">
    <w:name w:val="annotation reference"/>
    <w:rsid w:val="007847B0"/>
    <w:rPr>
      <w:sz w:val="16"/>
      <w:szCs w:val="16"/>
    </w:rPr>
  </w:style>
  <w:style w:type="paragraph" w:styleId="Kommentartext">
    <w:name w:val="annotation text"/>
    <w:basedOn w:val="Standard"/>
    <w:link w:val="KommentartextZchn"/>
    <w:rsid w:val="007847B0"/>
    <w:rPr>
      <w:sz w:val="20"/>
      <w:szCs w:val="20"/>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2"/>
      <w:szCs w:val="20"/>
      <w:lang w:val="de-CH"/>
    </w:rPr>
  </w:style>
  <w:style w:type="character" w:customStyle="1" w:styleId="FuzeileZchn">
    <w:name w:val="Fußzeile Zchn"/>
    <w:link w:val="Fuzeile"/>
    <w:semiHidden/>
    <w:locked/>
    <w:rsid w:val="00F22D66"/>
    <w:rPr>
      <w:sz w:val="24"/>
      <w:szCs w:val="24"/>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4"/>
      <w:szCs w:val="24"/>
      <w:lang w:val="de-CH" w:eastAsia="de-CH"/>
    </w:rPr>
  </w:style>
  <w:style w:type="paragraph" w:customStyle="1" w:styleId="PM-Abschnitt">
    <w:name w:val="PM - Abschnitt"/>
    <w:basedOn w:val="Standard"/>
    <w:rsid w:val="00E47AAF"/>
    <w:pPr>
      <w:suppressLineNumbers/>
      <w:spacing w:before="480"/>
      <w:ind w:left="703" w:hanging="703"/>
    </w:pPr>
    <w:rPr>
      <w:rFonts w:ascii="Arial" w:hAnsi="Arial" w:cs="Arial"/>
      <w:b/>
      <w:sz w:val="20"/>
      <w:szCs w:val="20"/>
    </w:rPr>
  </w:style>
  <w:style w:type="paragraph" w:styleId="Listenabsatz">
    <w:name w:val="List Paragraph"/>
    <w:basedOn w:val="Standard"/>
    <w:uiPriority w:val="34"/>
    <w:qFormat/>
    <w:rsid w:val="00D51307"/>
    <w:pPr>
      <w:ind w:left="720"/>
    </w:pPr>
    <w:rPr>
      <w:rFonts w:ascii="Arial" w:eastAsia="Calibri" w:hAnsi="Arial" w:cs="Arial"/>
      <w:sz w:val="22"/>
      <w:szCs w:val="22"/>
      <w:lang w:val="de-CH"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2070</Words>
  <Characters>11292</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13336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Probst, Monika</cp:lastModifiedBy>
  <cp:revision>2</cp:revision>
  <cp:lastPrinted>2019-03-26T08:09:00Z</cp:lastPrinted>
  <dcterms:created xsi:type="dcterms:W3CDTF">2024-05-27T08:26:00Z</dcterms:created>
  <dcterms:modified xsi:type="dcterms:W3CDTF">2024-05-27T08:26:00Z</dcterms:modified>
</cp:coreProperties>
</file>